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8D" w:rsidRPr="000901CB" w:rsidRDefault="006D4C8D" w:rsidP="006D4C8D">
      <w:pPr>
        <w:spacing w:after="0" w:line="240" w:lineRule="auto"/>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Читаем анализы крови кошек</w:t>
      </w:r>
      <w:r w:rsidRPr="000901CB">
        <w:rPr>
          <w:rFonts w:ascii="Times New Roman" w:hAnsi="Times New Roman" w:cs="Times New Roman"/>
          <w:b/>
          <w:color w:val="4F81BD" w:themeColor="accent1"/>
          <w:sz w:val="28"/>
          <w:szCs w:val="28"/>
        </w:rPr>
        <w:t xml:space="preserve">. </w:t>
      </w:r>
    </w:p>
    <w:p w:rsidR="006D4C8D" w:rsidRDefault="006D4C8D" w:rsidP="007C08F6">
      <w:pPr>
        <w:spacing w:after="0" w:line="240" w:lineRule="auto"/>
        <w:jc w:val="both"/>
        <w:rPr>
          <w:rFonts w:ascii="Times New Roman" w:hAnsi="Times New Roman" w:cs="Times New Roman"/>
          <w:color w:val="000000"/>
          <w:sz w:val="20"/>
          <w:szCs w:val="20"/>
        </w:rPr>
      </w:pPr>
    </w:p>
    <w:p w:rsidR="00BA76CD" w:rsidRPr="007C08F6" w:rsidRDefault="00BA76CD" w:rsidP="007C08F6">
      <w:pPr>
        <w:spacing w:after="0" w:line="240" w:lineRule="auto"/>
        <w:jc w:val="both"/>
        <w:rPr>
          <w:rFonts w:ascii="Times New Roman" w:hAnsi="Times New Roman" w:cs="Times New Roman"/>
          <w:color w:val="000000"/>
          <w:sz w:val="20"/>
          <w:szCs w:val="20"/>
        </w:rPr>
      </w:pPr>
      <w:r w:rsidRPr="007C08F6">
        <w:rPr>
          <w:rFonts w:ascii="Times New Roman" w:hAnsi="Times New Roman" w:cs="Times New Roman"/>
          <w:color w:val="000000"/>
          <w:sz w:val="20"/>
          <w:szCs w:val="20"/>
        </w:rPr>
        <w:t xml:space="preserve">Почему анализ крови так важен? </w:t>
      </w:r>
    </w:p>
    <w:p w:rsidR="00BA76CD" w:rsidRPr="007C08F6" w:rsidRDefault="00BA76CD" w:rsidP="007C08F6">
      <w:pPr>
        <w:spacing w:after="0" w:line="240" w:lineRule="auto"/>
        <w:jc w:val="both"/>
        <w:rPr>
          <w:rFonts w:ascii="Times New Roman" w:hAnsi="Times New Roman" w:cs="Times New Roman"/>
          <w:color w:val="000000"/>
          <w:sz w:val="20"/>
          <w:szCs w:val="20"/>
        </w:rPr>
      </w:pPr>
      <w:r w:rsidRPr="007C08F6">
        <w:rPr>
          <w:rFonts w:ascii="Times New Roman" w:hAnsi="Times New Roman" w:cs="Times New Roman"/>
          <w:color w:val="000000"/>
          <w:sz w:val="20"/>
          <w:szCs w:val="20"/>
        </w:rPr>
        <w:t>В последние годы многие заводчики не желают тратить большие деньги, покупая для своих питомцев специальные корма. Они заменяют их «</w:t>
      </w:r>
      <w:proofErr w:type="spellStart"/>
      <w:r w:rsidRPr="007C08F6">
        <w:rPr>
          <w:rFonts w:ascii="Times New Roman" w:hAnsi="Times New Roman" w:cs="Times New Roman"/>
          <w:color w:val="000000"/>
          <w:sz w:val="20"/>
          <w:szCs w:val="20"/>
        </w:rPr>
        <w:t>натуралкой</w:t>
      </w:r>
      <w:proofErr w:type="spellEnd"/>
      <w:r w:rsidRPr="007C08F6">
        <w:rPr>
          <w:rFonts w:ascii="Times New Roman" w:hAnsi="Times New Roman" w:cs="Times New Roman"/>
          <w:color w:val="000000"/>
          <w:sz w:val="20"/>
          <w:szCs w:val="20"/>
        </w:rPr>
        <w:t>». К сожалению, далеко не все владельцы котов консультируются у профессиональных ветеринаров, составляя новый рацион. Исследования показывают, что в 95% случаев самостоятельно подобранный корм вообще не соответствует потребностям кота. К сожалению, последствия такого подхода проявляются далеко не сразу. Предотвратить неприятности может именно биохим</w:t>
      </w:r>
      <w:r w:rsidRPr="007C08F6">
        <w:rPr>
          <w:rFonts w:ascii="Times New Roman" w:hAnsi="Times New Roman" w:cs="Times New Roman"/>
          <w:color w:val="000000"/>
          <w:sz w:val="20"/>
          <w:szCs w:val="20"/>
        </w:rPr>
        <w:t>и</w:t>
      </w:r>
      <w:r w:rsidRPr="007C08F6">
        <w:rPr>
          <w:rFonts w:ascii="Times New Roman" w:hAnsi="Times New Roman" w:cs="Times New Roman"/>
          <w:color w:val="000000"/>
          <w:sz w:val="20"/>
          <w:szCs w:val="20"/>
        </w:rPr>
        <w:t xml:space="preserve">ческий анализ крови у кошек. </w:t>
      </w:r>
    </w:p>
    <w:p w:rsidR="00BA76CD" w:rsidRPr="007C08F6" w:rsidRDefault="00BA76CD" w:rsidP="007C08F6">
      <w:pPr>
        <w:spacing w:after="0" w:line="240" w:lineRule="auto"/>
        <w:jc w:val="both"/>
        <w:rPr>
          <w:rFonts w:ascii="Times New Roman" w:hAnsi="Times New Roman" w:cs="Times New Roman"/>
          <w:color w:val="000000"/>
          <w:sz w:val="20"/>
          <w:szCs w:val="20"/>
        </w:rPr>
      </w:pPr>
      <w:r w:rsidRPr="007C08F6">
        <w:rPr>
          <w:rFonts w:ascii="Times New Roman" w:hAnsi="Times New Roman" w:cs="Times New Roman"/>
          <w:color w:val="000000"/>
          <w:sz w:val="20"/>
          <w:szCs w:val="20"/>
        </w:rPr>
        <w:t>И мы говорим только о биохимии! Простая проверка крови, провести которую можно в обычной клинике, таких данных предоставить не может. Впрочем, опытный (очень опы</w:t>
      </w:r>
      <w:r w:rsidRPr="007C08F6">
        <w:rPr>
          <w:rFonts w:ascii="Times New Roman" w:hAnsi="Times New Roman" w:cs="Times New Roman"/>
          <w:color w:val="000000"/>
          <w:sz w:val="20"/>
          <w:szCs w:val="20"/>
        </w:rPr>
        <w:t>т</w:t>
      </w:r>
      <w:r w:rsidRPr="007C08F6">
        <w:rPr>
          <w:rFonts w:ascii="Times New Roman" w:hAnsi="Times New Roman" w:cs="Times New Roman"/>
          <w:color w:val="000000"/>
          <w:sz w:val="20"/>
          <w:szCs w:val="20"/>
        </w:rPr>
        <w:t xml:space="preserve">ный) специалист сделает вывод о нехватке железа или </w:t>
      </w:r>
      <w:proofErr w:type="spellStart"/>
      <w:r w:rsidRPr="007C08F6">
        <w:rPr>
          <w:rFonts w:ascii="Times New Roman" w:hAnsi="Times New Roman" w:cs="Times New Roman"/>
          <w:color w:val="000000"/>
          <w:sz w:val="20"/>
          <w:szCs w:val="20"/>
        </w:rPr>
        <w:t>цианокобаламина</w:t>
      </w:r>
      <w:proofErr w:type="spellEnd"/>
      <w:r w:rsidRPr="007C08F6">
        <w:rPr>
          <w:rFonts w:ascii="Times New Roman" w:hAnsi="Times New Roman" w:cs="Times New Roman"/>
          <w:color w:val="000000"/>
          <w:sz w:val="20"/>
          <w:szCs w:val="20"/>
        </w:rPr>
        <w:t xml:space="preserve">, завидев признаки этого под микроскопом. Но таких мало. </w:t>
      </w:r>
    </w:p>
    <w:p w:rsidR="00BA76CD" w:rsidRPr="007C08F6" w:rsidRDefault="00BA76CD" w:rsidP="007C08F6">
      <w:pPr>
        <w:spacing w:after="0" w:line="240" w:lineRule="auto"/>
        <w:jc w:val="both"/>
        <w:rPr>
          <w:rFonts w:ascii="Times New Roman" w:hAnsi="Times New Roman" w:cs="Times New Roman"/>
          <w:color w:val="000000"/>
          <w:sz w:val="20"/>
          <w:szCs w:val="20"/>
        </w:rPr>
      </w:pPr>
      <w:r w:rsidRPr="007C08F6">
        <w:rPr>
          <w:rFonts w:ascii="Times New Roman" w:hAnsi="Times New Roman" w:cs="Times New Roman"/>
          <w:color w:val="000000"/>
          <w:sz w:val="20"/>
          <w:szCs w:val="20"/>
        </w:rPr>
        <w:t>В рамках данной статьи хотелось бы остановиться на чем-то действительно специфичном. Практически все знают, что лейкоциты увеличиваются при любой воспалительной р</w:t>
      </w:r>
      <w:r w:rsidRPr="007C08F6">
        <w:rPr>
          <w:rFonts w:ascii="Times New Roman" w:hAnsi="Times New Roman" w:cs="Times New Roman"/>
          <w:color w:val="000000"/>
          <w:sz w:val="20"/>
          <w:szCs w:val="20"/>
        </w:rPr>
        <w:t>е</w:t>
      </w:r>
      <w:r w:rsidRPr="007C08F6">
        <w:rPr>
          <w:rFonts w:ascii="Times New Roman" w:hAnsi="Times New Roman" w:cs="Times New Roman"/>
          <w:color w:val="000000"/>
          <w:sz w:val="20"/>
          <w:szCs w:val="20"/>
        </w:rPr>
        <w:t xml:space="preserve">акции, уровень эритроцитов падает при анемии и т.д. Но о чем-то более сложном зачастую приходится догадываться даже специалистам, так как единственный показатель, на который они могут ориентироваться — клинический анализ крови у кошек. От точности его интерпретации зависит очень многое. </w:t>
      </w:r>
    </w:p>
    <w:p w:rsidR="00BA76CD" w:rsidRPr="007C08F6" w:rsidRDefault="00BA76CD" w:rsidP="007C08F6">
      <w:pPr>
        <w:spacing w:after="0" w:line="240" w:lineRule="auto"/>
        <w:jc w:val="both"/>
        <w:rPr>
          <w:rFonts w:ascii="Times New Roman" w:hAnsi="Times New Roman" w:cs="Times New Roman"/>
          <w:color w:val="000000"/>
          <w:sz w:val="20"/>
          <w:szCs w:val="20"/>
        </w:rPr>
      </w:pPr>
      <w:r w:rsidRPr="007C08F6">
        <w:rPr>
          <w:rFonts w:ascii="Times New Roman" w:hAnsi="Times New Roman" w:cs="Times New Roman"/>
          <w:color w:val="000000"/>
          <w:sz w:val="20"/>
          <w:szCs w:val="20"/>
        </w:rPr>
        <w:t xml:space="preserve">Важно! Вести животное в клинику нужно строго натощак! В крови объевшегося кота практически наверняка обнаружат массу лейкоцитов, что даст повод подозревать наличие у него серьезного воспалительного процесса. Вы потратите много сил и нервов, пока выяснится, что со здоровьем у вашего питомца все в порядке. </w:t>
      </w:r>
    </w:p>
    <w:p w:rsidR="00A739E7" w:rsidRDefault="00BA76CD" w:rsidP="007C08F6">
      <w:pPr>
        <w:spacing w:after="0" w:line="240" w:lineRule="auto"/>
        <w:jc w:val="both"/>
        <w:rPr>
          <w:rFonts w:ascii="Times New Roman" w:hAnsi="Times New Roman" w:cs="Times New Roman"/>
          <w:color w:val="000000"/>
          <w:sz w:val="20"/>
          <w:szCs w:val="20"/>
        </w:rPr>
      </w:pPr>
      <w:r w:rsidRPr="007C08F6">
        <w:rPr>
          <w:rFonts w:ascii="Times New Roman" w:hAnsi="Times New Roman" w:cs="Times New Roman"/>
          <w:color w:val="000000"/>
          <w:sz w:val="20"/>
          <w:szCs w:val="20"/>
        </w:rPr>
        <w:t>Кроме того, в этом же случае может быть выявлено высокое содержание эозинофилов, что вообще-то бывает при глистах. Конечно, дегельминтизация – дело хорошее, но просто так пичкать кота лекарствами все же не стоит. Помните об этом!</w:t>
      </w:r>
    </w:p>
    <w:p w:rsidR="006D44F5" w:rsidRDefault="006D44F5" w:rsidP="007C08F6">
      <w:pPr>
        <w:spacing w:after="0" w:line="240" w:lineRule="auto"/>
        <w:jc w:val="both"/>
        <w:rPr>
          <w:rFonts w:ascii="Times New Roman" w:hAnsi="Times New Roman" w:cs="Times New Roman"/>
          <w:color w:val="000000"/>
          <w:sz w:val="20"/>
          <w:szCs w:val="20"/>
        </w:rPr>
      </w:pPr>
    </w:p>
    <w:p w:rsidR="006D44F5" w:rsidRPr="000901CB" w:rsidRDefault="006D44F5" w:rsidP="006D44F5">
      <w:pPr>
        <w:spacing w:after="0" w:line="240" w:lineRule="auto"/>
        <w:jc w:val="both"/>
        <w:rPr>
          <w:rFonts w:ascii="Times New Roman" w:hAnsi="Times New Roman" w:cs="Times New Roman"/>
          <w:b/>
          <w:color w:val="4F81BD" w:themeColor="accent1"/>
          <w:sz w:val="28"/>
          <w:szCs w:val="28"/>
        </w:rPr>
      </w:pPr>
      <w:r w:rsidRPr="000901CB">
        <w:rPr>
          <w:rFonts w:ascii="Times New Roman" w:hAnsi="Times New Roman" w:cs="Times New Roman"/>
          <w:b/>
          <w:color w:val="4F81BD" w:themeColor="accent1"/>
          <w:sz w:val="28"/>
          <w:szCs w:val="28"/>
        </w:rPr>
        <w:t xml:space="preserve">КЛИНИЧЕСКОЕ ИССЛЕДОВАНИЕ КРОВИ. </w:t>
      </w:r>
    </w:p>
    <w:p w:rsidR="006D44F5" w:rsidRPr="006D44F5" w:rsidRDefault="006D44F5" w:rsidP="006D44F5">
      <w:pPr>
        <w:spacing w:after="0" w:line="240" w:lineRule="auto"/>
        <w:jc w:val="both"/>
        <w:rPr>
          <w:rFonts w:ascii="Times New Roman" w:hAnsi="Times New Roman" w:cs="Times New Roman"/>
          <w:sz w:val="20"/>
          <w:szCs w:val="20"/>
        </w:rPr>
      </w:pPr>
    </w:p>
    <w:p w:rsidR="006D44F5" w:rsidRPr="006D44F5" w:rsidRDefault="006D44F5" w:rsidP="006D44F5">
      <w:pPr>
        <w:spacing w:after="0" w:line="240" w:lineRule="auto"/>
        <w:jc w:val="both"/>
        <w:rPr>
          <w:rFonts w:ascii="Times New Roman" w:hAnsi="Times New Roman" w:cs="Times New Roman"/>
          <w:sz w:val="20"/>
          <w:szCs w:val="20"/>
        </w:rPr>
      </w:pPr>
      <w:r w:rsidRPr="006D44F5">
        <w:rPr>
          <w:rFonts w:ascii="Times New Roman" w:hAnsi="Times New Roman" w:cs="Times New Roman"/>
          <w:sz w:val="20"/>
          <w:szCs w:val="20"/>
        </w:rPr>
        <w:t xml:space="preserve">Исследуемый материал: венозная, капиллярная кровь </w:t>
      </w:r>
    </w:p>
    <w:p w:rsidR="006D44F5" w:rsidRPr="006D44F5" w:rsidRDefault="006D44F5" w:rsidP="006D44F5">
      <w:pPr>
        <w:spacing w:after="0" w:line="240" w:lineRule="auto"/>
        <w:jc w:val="both"/>
        <w:rPr>
          <w:rFonts w:ascii="Times New Roman" w:hAnsi="Times New Roman" w:cs="Times New Roman"/>
          <w:sz w:val="20"/>
          <w:szCs w:val="20"/>
        </w:rPr>
      </w:pPr>
    </w:p>
    <w:p w:rsidR="006D44F5" w:rsidRPr="006D44F5" w:rsidRDefault="006D44F5" w:rsidP="006D44F5">
      <w:pPr>
        <w:spacing w:after="0" w:line="240" w:lineRule="auto"/>
        <w:jc w:val="both"/>
        <w:rPr>
          <w:rFonts w:ascii="Times New Roman" w:hAnsi="Times New Roman" w:cs="Times New Roman"/>
          <w:sz w:val="20"/>
          <w:szCs w:val="20"/>
        </w:rPr>
      </w:pPr>
      <w:r w:rsidRPr="006D44F5">
        <w:rPr>
          <w:rFonts w:ascii="Times New Roman" w:hAnsi="Times New Roman" w:cs="Times New Roman"/>
          <w:sz w:val="20"/>
          <w:szCs w:val="20"/>
        </w:rPr>
        <w:t>Взятие: При взятии крови необходимо соблюдать правила асептики и антисептики в соответствии с инструкцией. Кровь берут по возможности натощак в чистую, (желательно одноразовую), пробирку с антикоагулянтом (К3ЭДТА, К2ЭДТА, Na2ЭДТА, реже цитрат натрия, оксалат натрия) (пробирка с зеленой или сиреневой крышкой). Гепарин испол</w:t>
      </w:r>
      <w:r w:rsidRPr="006D44F5">
        <w:rPr>
          <w:rFonts w:ascii="Times New Roman" w:hAnsi="Times New Roman" w:cs="Times New Roman"/>
          <w:sz w:val="20"/>
          <w:szCs w:val="20"/>
        </w:rPr>
        <w:t>ь</w:t>
      </w:r>
      <w:r w:rsidRPr="006D44F5">
        <w:rPr>
          <w:rFonts w:ascii="Times New Roman" w:hAnsi="Times New Roman" w:cs="Times New Roman"/>
          <w:sz w:val="20"/>
          <w:szCs w:val="20"/>
        </w:rPr>
        <w:t xml:space="preserve">зовать нельзя! Необходимо правильно рассчитать количество антикоагулянта. После взятие крови пробирку следует плавно перемешать. При взятии крови в шприц, переносить ее следует в пробирку сразу и медленно, предотвращая вспенивание. НЕ ТРЯСТИ!! </w:t>
      </w:r>
    </w:p>
    <w:p w:rsidR="006D44F5" w:rsidRPr="006D44F5" w:rsidRDefault="006D44F5" w:rsidP="006D44F5">
      <w:pPr>
        <w:spacing w:after="0" w:line="240" w:lineRule="auto"/>
        <w:jc w:val="both"/>
        <w:rPr>
          <w:rFonts w:ascii="Times New Roman" w:hAnsi="Times New Roman" w:cs="Times New Roman"/>
          <w:sz w:val="20"/>
          <w:szCs w:val="20"/>
        </w:rPr>
      </w:pPr>
    </w:p>
    <w:p w:rsidR="006D44F5" w:rsidRPr="006D44F5" w:rsidRDefault="006D44F5" w:rsidP="006D44F5">
      <w:pPr>
        <w:spacing w:after="0" w:line="240" w:lineRule="auto"/>
        <w:jc w:val="both"/>
        <w:rPr>
          <w:rFonts w:ascii="Times New Roman" w:hAnsi="Times New Roman" w:cs="Times New Roman"/>
          <w:sz w:val="20"/>
          <w:szCs w:val="20"/>
        </w:rPr>
      </w:pPr>
      <w:r w:rsidRPr="006D44F5">
        <w:rPr>
          <w:rFonts w:ascii="Times New Roman" w:hAnsi="Times New Roman" w:cs="Times New Roman"/>
          <w:sz w:val="20"/>
          <w:szCs w:val="20"/>
        </w:rPr>
        <w:t xml:space="preserve">Хранение: Кровь хранится не более 6-8 часов при комнатной температуре, 24 часа в холодильнике. </w:t>
      </w:r>
    </w:p>
    <w:p w:rsidR="006D44F5" w:rsidRPr="006D44F5" w:rsidRDefault="006D44F5" w:rsidP="006D44F5">
      <w:pPr>
        <w:spacing w:after="0" w:line="240" w:lineRule="auto"/>
        <w:jc w:val="both"/>
        <w:rPr>
          <w:rFonts w:ascii="Times New Roman" w:hAnsi="Times New Roman" w:cs="Times New Roman"/>
          <w:sz w:val="20"/>
          <w:szCs w:val="20"/>
        </w:rPr>
      </w:pPr>
    </w:p>
    <w:p w:rsidR="006D44F5" w:rsidRPr="006D44F5" w:rsidRDefault="006D44F5" w:rsidP="006D44F5">
      <w:pPr>
        <w:spacing w:after="0" w:line="240" w:lineRule="auto"/>
        <w:jc w:val="both"/>
        <w:rPr>
          <w:rFonts w:ascii="Times New Roman" w:hAnsi="Times New Roman" w:cs="Times New Roman"/>
          <w:sz w:val="20"/>
          <w:szCs w:val="20"/>
        </w:rPr>
      </w:pPr>
      <w:r w:rsidRPr="006D44F5">
        <w:rPr>
          <w:rFonts w:ascii="Times New Roman" w:hAnsi="Times New Roman" w:cs="Times New Roman"/>
          <w:sz w:val="20"/>
          <w:szCs w:val="20"/>
        </w:rPr>
        <w:t xml:space="preserve">Доставка: Пробирки с кровью должны быть подписаны и плотно закрыты. При транспортировке следует защищать материал от вредного влияния окружающее среды и погодных условий. НЕ ТРЯСТИ!!! </w:t>
      </w:r>
    </w:p>
    <w:p w:rsidR="006D44F5" w:rsidRPr="006D44F5" w:rsidRDefault="006D44F5" w:rsidP="006D44F5">
      <w:pPr>
        <w:spacing w:after="0" w:line="240" w:lineRule="auto"/>
        <w:jc w:val="both"/>
        <w:rPr>
          <w:rFonts w:ascii="Times New Roman" w:hAnsi="Times New Roman" w:cs="Times New Roman"/>
          <w:sz w:val="20"/>
          <w:szCs w:val="20"/>
        </w:rPr>
      </w:pPr>
    </w:p>
    <w:p w:rsidR="006D44F5" w:rsidRDefault="006D44F5" w:rsidP="006D44F5">
      <w:pPr>
        <w:spacing w:after="0" w:line="240" w:lineRule="auto"/>
        <w:jc w:val="both"/>
        <w:rPr>
          <w:rFonts w:ascii="Times New Roman" w:hAnsi="Times New Roman" w:cs="Times New Roman"/>
          <w:sz w:val="20"/>
          <w:szCs w:val="20"/>
        </w:rPr>
      </w:pPr>
      <w:r w:rsidRPr="006D44F5">
        <w:rPr>
          <w:rFonts w:ascii="Times New Roman" w:hAnsi="Times New Roman" w:cs="Times New Roman"/>
          <w:sz w:val="20"/>
          <w:szCs w:val="20"/>
        </w:rPr>
        <w:t xml:space="preserve">Факторы, влияющие на результаты: </w:t>
      </w:r>
    </w:p>
    <w:p w:rsidR="006D44F5" w:rsidRDefault="006D44F5" w:rsidP="006D44F5">
      <w:pPr>
        <w:spacing w:after="0" w:line="240" w:lineRule="auto"/>
        <w:jc w:val="both"/>
        <w:rPr>
          <w:rFonts w:ascii="Times New Roman" w:hAnsi="Times New Roman" w:cs="Times New Roman"/>
          <w:sz w:val="20"/>
          <w:szCs w:val="20"/>
        </w:rPr>
      </w:pPr>
      <w:r w:rsidRPr="006D44F5">
        <w:rPr>
          <w:rFonts w:ascii="Times New Roman" w:hAnsi="Times New Roman" w:cs="Times New Roman"/>
          <w:sz w:val="20"/>
          <w:szCs w:val="20"/>
        </w:rPr>
        <w:t>-</w:t>
      </w:r>
      <w:r w:rsidR="005851F7">
        <w:rPr>
          <w:rFonts w:ascii="Times New Roman" w:hAnsi="Times New Roman" w:cs="Times New Roman"/>
          <w:sz w:val="20"/>
          <w:szCs w:val="20"/>
        </w:rPr>
        <w:t xml:space="preserve"> </w:t>
      </w:r>
      <w:r w:rsidRPr="006D44F5">
        <w:rPr>
          <w:rFonts w:ascii="Times New Roman" w:hAnsi="Times New Roman" w:cs="Times New Roman"/>
          <w:sz w:val="20"/>
          <w:szCs w:val="20"/>
        </w:rPr>
        <w:t xml:space="preserve">превышение концентрации антикоагулянта вызывает сморщивание и гемолиз эритроцитов, а также снижение СОЭ; </w:t>
      </w:r>
    </w:p>
    <w:p w:rsidR="005851F7" w:rsidRDefault="006D44F5" w:rsidP="006D44F5">
      <w:pPr>
        <w:spacing w:after="0" w:line="240" w:lineRule="auto"/>
        <w:jc w:val="both"/>
        <w:rPr>
          <w:rFonts w:ascii="Times New Roman" w:hAnsi="Times New Roman" w:cs="Times New Roman"/>
          <w:sz w:val="20"/>
          <w:szCs w:val="20"/>
        </w:rPr>
      </w:pPr>
      <w:r w:rsidRPr="006D44F5">
        <w:rPr>
          <w:rFonts w:ascii="Times New Roman" w:hAnsi="Times New Roman" w:cs="Times New Roman"/>
          <w:sz w:val="20"/>
          <w:szCs w:val="20"/>
        </w:rPr>
        <w:t xml:space="preserve">- гепарин влияет на цвет и окраску клеток крови, на подсчет лейкоцитов; </w:t>
      </w:r>
    </w:p>
    <w:p w:rsidR="005851F7" w:rsidRDefault="006D44F5" w:rsidP="006D44F5">
      <w:pPr>
        <w:spacing w:after="0" w:line="240" w:lineRule="auto"/>
        <w:jc w:val="both"/>
        <w:rPr>
          <w:rFonts w:ascii="Times New Roman" w:hAnsi="Times New Roman" w:cs="Times New Roman"/>
          <w:sz w:val="20"/>
          <w:szCs w:val="20"/>
        </w:rPr>
      </w:pPr>
      <w:r w:rsidRPr="006D44F5">
        <w:rPr>
          <w:rFonts w:ascii="Times New Roman" w:hAnsi="Times New Roman" w:cs="Times New Roman"/>
          <w:sz w:val="20"/>
          <w:szCs w:val="20"/>
        </w:rPr>
        <w:t xml:space="preserve">- высокая концентрация ЭДТА завышает количество тромбоцитов; </w:t>
      </w:r>
    </w:p>
    <w:p w:rsidR="005851F7" w:rsidRDefault="006D44F5" w:rsidP="006D44F5">
      <w:pPr>
        <w:spacing w:after="0" w:line="240" w:lineRule="auto"/>
        <w:jc w:val="both"/>
        <w:rPr>
          <w:rFonts w:ascii="Times New Roman" w:hAnsi="Times New Roman" w:cs="Times New Roman"/>
          <w:sz w:val="20"/>
          <w:szCs w:val="20"/>
        </w:rPr>
      </w:pPr>
      <w:r w:rsidRPr="006D44F5">
        <w:rPr>
          <w:rFonts w:ascii="Times New Roman" w:hAnsi="Times New Roman" w:cs="Times New Roman"/>
          <w:sz w:val="20"/>
          <w:szCs w:val="20"/>
        </w:rPr>
        <w:t xml:space="preserve">- интенсивное встряхивание крови приводит к гемолизу; </w:t>
      </w:r>
    </w:p>
    <w:p w:rsidR="005851F7" w:rsidRDefault="006D44F5" w:rsidP="006D44F5">
      <w:pPr>
        <w:spacing w:after="0" w:line="240" w:lineRule="auto"/>
        <w:jc w:val="both"/>
        <w:rPr>
          <w:rFonts w:ascii="Times New Roman" w:hAnsi="Times New Roman" w:cs="Times New Roman"/>
          <w:sz w:val="20"/>
          <w:szCs w:val="20"/>
        </w:rPr>
      </w:pPr>
      <w:r w:rsidRPr="006D44F5">
        <w:rPr>
          <w:rFonts w:ascii="Times New Roman" w:hAnsi="Times New Roman" w:cs="Times New Roman"/>
          <w:sz w:val="20"/>
          <w:szCs w:val="20"/>
        </w:rPr>
        <w:t xml:space="preserve">- снижение гемоглобина и эритроцитов может происходить за счет действия лекарств, которые могут вызывать развитие </w:t>
      </w:r>
      <w:proofErr w:type="spellStart"/>
      <w:r w:rsidRPr="006D44F5">
        <w:rPr>
          <w:rFonts w:ascii="Times New Roman" w:hAnsi="Times New Roman" w:cs="Times New Roman"/>
          <w:sz w:val="20"/>
          <w:szCs w:val="20"/>
        </w:rPr>
        <w:t>апластической</w:t>
      </w:r>
      <w:proofErr w:type="spellEnd"/>
      <w:r w:rsidRPr="006D44F5">
        <w:rPr>
          <w:rFonts w:ascii="Times New Roman" w:hAnsi="Times New Roman" w:cs="Times New Roman"/>
          <w:sz w:val="20"/>
          <w:szCs w:val="20"/>
        </w:rPr>
        <w:t xml:space="preserve"> анемии (противоопухолевые, противос</w:t>
      </w:r>
      <w:r w:rsidRPr="006D44F5">
        <w:rPr>
          <w:rFonts w:ascii="Times New Roman" w:hAnsi="Times New Roman" w:cs="Times New Roman"/>
          <w:sz w:val="20"/>
          <w:szCs w:val="20"/>
        </w:rPr>
        <w:t>у</w:t>
      </w:r>
      <w:r w:rsidRPr="006D44F5">
        <w:rPr>
          <w:rFonts w:ascii="Times New Roman" w:hAnsi="Times New Roman" w:cs="Times New Roman"/>
          <w:sz w:val="20"/>
          <w:szCs w:val="20"/>
        </w:rPr>
        <w:t xml:space="preserve">дорожные, тяжелые металлы, антибиотики, анальгетики). </w:t>
      </w:r>
    </w:p>
    <w:p w:rsidR="006D44F5" w:rsidRDefault="006D44F5" w:rsidP="006D44F5">
      <w:pPr>
        <w:spacing w:after="0" w:line="240" w:lineRule="auto"/>
        <w:jc w:val="both"/>
        <w:rPr>
          <w:rFonts w:ascii="Times New Roman" w:hAnsi="Times New Roman" w:cs="Times New Roman"/>
          <w:sz w:val="20"/>
          <w:szCs w:val="20"/>
        </w:rPr>
      </w:pPr>
      <w:r w:rsidRPr="006D44F5">
        <w:rPr>
          <w:rFonts w:ascii="Times New Roman" w:hAnsi="Times New Roman" w:cs="Times New Roman"/>
          <w:sz w:val="20"/>
          <w:szCs w:val="20"/>
        </w:rPr>
        <w:t xml:space="preserve">- </w:t>
      </w:r>
      <w:proofErr w:type="spellStart"/>
      <w:r w:rsidRPr="006D44F5">
        <w:rPr>
          <w:rFonts w:ascii="Times New Roman" w:hAnsi="Times New Roman" w:cs="Times New Roman"/>
          <w:sz w:val="20"/>
          <w:szCs w:val="20"/>
        </w:rPr>
        <w:t>бисептол</w:t>
      </w:r>
      <w:proofErr w:type="spellEnd"/>
      <w:r w:rsidRPr="006D44F5">
        <w:rPr>
          <w:rFonts w:ascii="Times New Roman" w:hAnsi="Times New Roman" w:cs="Times New Roman"/>
          <w:sz w:val="20"/>
          <w:szCs w:val="20"/>
        </w:rPr>
        <w:t>, витамин</w:t>
      </w:r>
      <w:proofErr w:type="gramStart"/>
      <w:r w:rsidRPr="006D44F5">
        <w:rPr>
          <w:rFonts w:ascii="Times New Roman" w:hAnsi="Times New Roman" w:cs="Times New Roman"/>
          <w:sz w:val="20"/>
          <w:szCs w:val="20"/>
        </w:rPr>
        <w:t xml:space="preserve"> А</w:t>
      </w:r>
      <w:proofErr w:type="gramEnd"/>
      <w:r w:rsidRPr="006D44F5">
        <w:rPr>
          <w:rFonts w:ascii="Times New Roman" w:hAnsi="Times New Roman" w:cs="Times New Roman"/>
          <w:sz w:val="20"/>
          <w:szCs w:val="20"/>
        </w:rPr>
        <w:t>, кортикотропин, кортизол – повышают СОЭ.</w:t>
      </w:r>
    </w:p>
    <w:p w:rsidR="00636834" w:rsidRDefault="00636834" w:rsidP="006D44F5">
      <w:pPr>
        <w:spacing w:after="0" w:line="240" w:lineRule="auto"/>
        <w:jc w:val="both"/>
        <w:rPr>
          <w:rFonts w:ascii="Times New Roman" w:hAnsi="Times New Roman" w:cs="Times New Roman"/>
          <w:sz w:val="20"/>
          <w:szCs w:val="20"/>
        </w:rPr>
      </w:pPr>
    </w:p>
    <w:p w:rsidR="00636834" w:rsidRDefault="00636834" w:rsidP="006D44F5">
      <w:pPr>
        <w:spacing w:after="0" w:line="240" w:lineRule="auto"/>
        <w:jc w:val="both"/>
        <w:rPr>
          <w:rFonts w:ascii="Times New Roman" w:hAnsi="Times New Roman" w:cs="Times New Roman"/>
          <w:sz w:val="20"/>
          <w:szCs w:val="20"/>
        </w:rPr>
      </w:pPr>
    </w:p>
    <w:p w:rsidR="00636834" w:rsidRDefault="00636834" w:rsidP="006D44F5">
      <w:pPr>
        <w:spacing w:after="0" w:line="240" w:lineRule="auto"/>
        <w:jc w:val="both"/>
        <w:rPr>
          <w:rFonts w:ascii="Times New Roman" w:hAnsi="Times New Roman" w:cs="Times New Roman"/>
          <w:sz w:val="20"/>
          <w:szCs w:val="20"/>
        </w:rPr>
      </w:pPr>
    </w:p>
    <w:p w:rsidR="00636834" w:rsidRDefault="00636834" w:rsidP="006D44F5">
      <w:pPr>
        <w:spacing w:after="0" w:line="240" w:lineRule="auto"/>
        <w:jc w:val="both"/>
        <w:rPr>
          <w:rFonts w:ascii="Times New Roman" w:hAnsi="Times New Roman" w:cs="Times New Roman"/>
          <w:sz w:val="20"/>
          <w:szCs w:val="20"/>
        </w:rPr>
      </w:pPr>
    </w:p>
    <w:p w:rsidR="00636834" w:rsidRDefault="00636834" w:rsidP="006D44F5">
      <w:pPr>
        <w:spacing w:after="0" w:line="240" w:lineRule="auto"/>
        <w:jc w:val="both"/>
        <w:rPr>
          <w:rFonts w:ascii="Times New Roman" w:hAnsi="Times New Roman" w:cs="Times New Roman"/>
          <w:sz w:val="20"/>
          <w:szCs w:val="20"/>
        </w:rPr>
      </w:pPr>
    </w:p>
    <w:p w:rsidR="00A739E7" w:rsidRDefault="00A739E7" w:rsidP="007C08F6">
      <w:pPr>
        <w:spacing w:after="0" w:line="240" w:lineRule="auto"/>
        <w:jc w:val="both"/>
        <w:rPr>
          <w:rFonts w:ascii="Times New Roman" w:hAnsi="Times New Roman" w:cs="Times New Roman"/>
          <w:sz w:val="20"/>
          <w:szCs w:val="20"/>
        </w:rPr>
      </w:pPr>
    </w:p>
    <w:p w:rsidR="00A739E7" w:rsidRDefault="00A739E7" w:rsidP="00A739E7">
      <w:pPr>
        <w:shd w:val="clear" w:color="auto" w:fill="FFFFFF"/>
        <w:spacing w:before="150" w:after="150" w:line="240" w:lineRule="auto"/>
        <w:ind w:left="105"/>
        <w:textAlignment w:val="baseline"/>
        <w:outlineLvl w:val="2"/>
        <w:rPr>
          <w:rFonts w:ascii="Tahoma" w:eastAsia="Times New Roman" w:hAnsi="Tahoma" w:cs="Tahoma"/>
          <w:b/>
          <w:bCs/>
          <w:color w:val="336699"/>
          <w:sz w:val="27"/>
          <w:szCs w:val="27"/>
          <w:lang w:eastAsia="ru-RU"/>
        </w:rPr>
      </w:pPr>
      <w:r w:rsidRPr="00A739E7">
        <w:rPr>
          <w:rFonts w:ascii="Tahoma" w:eastAsia="Times New Roman" w:hAnsi="Tahoma" w:cs="Tahoma"/>
          <w:b/>
          <w:bCs/>
          <w:color w:val="336699"/>
          <w:sz w:val="27"/>
          <w:szCs w:val="27"/>
          <w:lang w:eastAsia="ru-RU"/>
        </w:rPr>
        <w:t>Общий (клинический) анализ крови</w:t>
      </w:r>
    </w:p>
    <w:tbl>
      <w:tblPr>
        <w:tblStyle w:val="a3"/>
        <w:tblW w:w="15454" w:type="dxa"/>
        <w:tblInd w:w="105" w:type="dxa"/>
        <w:tblLayout w:type="fixed"/>
        <w:tblLook w:val="04A0"/>
      </w:tblPr>
      <w:tblGrid>
        <w:gridCol w:w="3122"/>
        <w:gridCol w:w="850"/>
        <w:gridCol w:w="993"/>
        <w:gridCol w:w="992"/>
        <w:gridCol w:w="2835"/>
        <w:gridCol w:w="2977"/>
        <w:gridCol w:w="3685"/>
      </w:tblGrid>
      <w:tr w:rsidR="00E81DD0" w:rsidRPr="00E81DD0" w:rsidTr="00636834">
        <w:tc>
          <w:tcPr>
            <w:tcW w:w="3122" w:type="dxa"/>
          </w:tcPr>
          <w:p w:rsidR="00E81DD0" w:rsidRPr="00E81DD0" w:rsidRDefault="00E81DD0" w:rsidP="002423AE">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Наименование показателей</w:t>
            </w:r>
          </w:p>
        </w:tc>
        <w:tc>
          <w:tcPr>
            <w:tcW w:w="850" w:type="dxa"/>
          </w:tcPr>
          <w:p w:rsidR="00E81DD0" w:rsidRPr="00E81DD0" w:rsidRDefault="00E81DD0" w:rsidP="00636834">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Ед</w:t>
            </w:r>
            <w:r w:rsidR="00636834">
              <w:rPr>
                <w:rFonts w:ascii="Times New Roman" w:eastAsia="Times New Roman" w:hAnsi="Times New Roman" w:cs="Times New Roman"/>
                <w:color w:val="000000" w:themeColor="text1"/>
                <w:sz w:val="20"/>
                <w:szCs w:val="20"/>
                <w:lang w:eastAsia="ru-RU"/>
              </w:rPr>
              <w:t>.</w:t>
            </w:r>
            <w:r w:rsidRPr="00E81DD0">
              <w:rPr>
                <w:rFonts w:ascii="Times New Roman" w:eastAsia="Times New Roman" w:hAnsi="Times New Roman" w:cs="Times New Roman"/>
                <w:color w:val="000000" w:themeColor="text1"/>
                <w:sz w:val="20"/>
                <w:szCs w:val="20"/>
                <w:lang w:eastAsia="ru-RU"/>
              </w:rPr>
              <w:t xml:space="preserve"> </w:t>
            </w:r>
            <w:proofErr w:type="spellStart"/>
            <w:r w:rsidRPr="00E81DD0">
              <w:rPr>
                <w:rFonts w:ascii="Times New Roman" w:eastAsia="Times New Roman" w:hAnsi="Times New Roman" w:cs="Times New Roman"/>
                <w:color w:val="000000" w:themeColor="text1"/>
                <w:sz w:val="20"/>
                <w:szCs w:val="20"/>
                <w:lang w:eastAsia="ru-RU"/>
              </w:rPr>
              <w:t>измер</w:t>
            </w:r>
            <w:proofErr w:type="spellEnd"/>
            <w:r w:rsidR="00636834">
              <w:rPr>
                <w:rFonts w:ascii="Times New Roman" w:eastAsia="Times New Roman" w:hAnsi="Times New Roman" w:cs="Times New Roman"/>
                <w:color w:val="000000" w:themeColor="text1"/>
                <w:sz w:val="20"/>
                <w:szCs w:val="20"/>
                <w:lang w:eastAsia="ru-RU"/>
              </w:rPr>
              <w:t>.</w:t>
            </w:r>
          </w:p>
        </w:tc>
        <w:tc>
          <w:tcPr>
            <w:tcW w:w="993" w:type="dxa"/>
          </w:tcPr>
          <w:p w:rsidR="00E81DD0" w:rsidRPr="00E81DD0" w:rsidRDefault="00E81DD0" w:rsidP="002423AE">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Норма</w:t>
            </w:r>
          </w:p>
        </w:tc>
        <w:tc>
          <w:tcPr>
            <w:tcW w:w="992" w:type="dxa"/>
          </w:tcPr>
          <w:p w:rsidR="00E81DD0" w:rsidRPr="00636834" w:rsidRDefault="00636834" w:rsidP="002423AE">
            <w:pPr>
              <w:jc w:val="both"/>
              <w:textAlignment w:val="baseline"/>
              <w:rPr>
                <w:rFonts w:ascii="Times New Roman" w:eastAsia="Times New Roman" w:hAnsi="Times New Roman" w:cs="Times New Roman"/>
                <w:bCs/>
                <w:color w:val="000000" w:themeColor="text1"/>
                <w:sz w:val="20"/>
                <w:szCs w:val="20"/>
                <w:lang w:eastAsia="ru-RU"/>
              </w:rPr>
            </w:pPr>
            <w:r w:rsidRPr="00636834">
              <w:rPr>
                <w:rFonts w:ascii="Times New Roman" w:eastAsia="Times New Roman" w:hAnsi="Times New Roman" w:cs="Times New Roman"/>
                <w:bCs/>
                <w:color w:val="000000" w:themeColor="text1"/>
                <w:sz w:val="20"/>
                <w:szCs w:val="20"/>
                <w:lang w:eastAsia="ru-RU"/>
              </w:rPr>
              <w:t xml:space="preserve">м/нар. </w:t>
            </w:r>
            <w:proofErr w:type="spellStart"/>
            <w:proofErr w:type="gramStart"/>
            <w:r w:rsidRPr="00636834">
              <w:rPr>
                <w:rFonts w:ascii="Times New Roman" w:eastAsia="Times New Roman" w:hAnsi="Times New Roman" w:cs="Times New Roman"/>
                <w:bCs/>
                <w:color w:val="000000" w:themeColor="text1"/>
                <w:sz w:val="20"/>
                <w:szCs w:val="20"/>
                <w:lang w:eastAsia="ru-RU"/>
              </w:rPr>
              <w:t>сокращ</w:t>
            </w:r>
            <w:proofErr w:type="spellEnd"/>
            <w:proofErr w:type="gramEnd"/>
          </w:p>
        </w:tc>
        <w:tc>
          <w:tcPr>
            <w:tcW w:w="2835" w:type="dxa"/>
          </w:tcPr>
          <w:p w:rsidR="00E81DD0" w:rsidRPr="00E81DD0" w:rsidRDefault="00E81DD0" w:rsidP="002423AE">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hAnsi="Times New Roman" w:cs="Times New Roman"/>
                <w:color w:val="000000" w:themeColor="text1"/>
                <w:sz w:val="20"/>
                <w:szCs w:val="20"/>
                <w:shd w:val="clear" w:color="auto" w:fill="FFFFFF"/>
              </w:rPr>
              <w:t>Повышение</w:t>
            </w:r>
          </w:p>
        </w:tc>
        <w:tc>
          <w:tcPr>
            <w:tcW w:w="2977" w:type="dxa"/>
          </w:tcPr>
          <w:p w:rsidR="00E81DD0" w:rsidRPr="00E81DD0" w:rsidRDefault="00E81DD0" w:rsidP="002423AE">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hAnsi="Times New Roman" w:cs="Times New Roman"/>
                <w:color w:val="000000" w:themeColor="text1"/>
                <w:sz w:val="20"/>
                <w:szCs w:val="20"/>
                <w:shd w:val="clear" w:color="auto" w:fill="FFFFFF"/>
              </w:rPr>
              <w:t>Снижение</w:t>
            </w:r>
          </w:p>
        </w:tc>
        <w:tc>
          <w:tcPr>
            <w:tcW w:w="3685" w:type="dxa"/>
          </w:tcPr>
          <w:p w:rsidR="00E81DD0" w:rsidRPr="00E81DD0" w:rsidRDefault="00636834" w:rsidP="002423AE">
            <w:pPr>
              <w:jc w:val="both"/>
              <w:textAlignment w:val="baseline"/>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 xml:space="preserve">Дополнения </w:t>
            </w:r>
          </w:p>
        </w:tc>
      </w:tr>
      <w:tr w:rsidR="00E04CCF" w:rsidRPr="00E81DD0" w:rsidTr="00636834">
        <w:tc>
          <w:tcPr>
            <w:tcW w:w="3122" w:type="dxa"/>
          </w:tcPr>
          <w:p w:rsidR="00E04CCF" w:rsidRPr="00E81DD0" w:rsidRDefault="00E04CCF" w:rsidP="00A739E7">
            <w:pPr>
              <w:jc w:val="both"/>
              <w:textAlignment w:val="baseline"/>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Гематокрит</w:t>
            </w:r>
          </w:p>
          <w:p w:rsidR="00E04CCF" w:rsidRPr="00E81DD0" w:rsidRDefault="00E04CCF" w:rsidP="00A739E7">
            <w:pPr>
              <w:jc w:val="both"/>
              <w:textAlignment w:val="baseline"/>
              <w:rPr>
                <w:rFonts w:ascii="Times New Roman" w:eastAsia="Times New Roman" w:hAnsi="Times New Roman" w:cs="Times New Roman"/>
                <w:i/>
                <w:color w:val="000000" w:themeColor="text1"/>
                <w:sz w:val="20"/>
                <w:szCs w:val="20"/>
                <w:lang w:eastAsia="ru-RU"/>
              </w:rPr>
            </w:pPr>
            <w:r w:rsidRPr="00E81DD0">
              <w:rPr>
                <w:rFonts w:ascii="Times New Roman" w:eastAsia="Times New Roman" w:hAnsi="Times New Roman" w:cs="Times New Roman"/>
                <w:i/>
                <w:color w:val="000000" w:themeColor="text1"/>
                <w:sz w:val="20"/>
                <w:szCs w:val="20"/>
                <w:lang w:eastAsia="ru-RU"/>
              </w:rPr>
              <w:t>условный показатель, показ</w:t>
            </w:r>
            <w:r w:rsidRPr="00E81DD0">
              <w:rPr>
                <w:rFonts w:ascii="Times New Roman" w:eastAsia="Times New Roman" w:hAnsi="Times New Roman" w:cs="Times New Roman"/>
                <w:i/>
                <w:color w:val="000000" w:themeColor="text1"/>
                <w:sz w:val="20"/>
                <w:szCs w:val="20"/>
                <w:lang w:eastAsia="ru-RU"/>
              </w:rPr>
              <w:t>ы</w:t>
            </w:r>
            <w:r w:rsidRPr="00E81DD0">
              <w:rPr>
                <w:rFonts w:ascii="Times New Roman" w:eastAsia="Times New Roman" w:hAnsi="Times New Roman" w:cs="Times New Roman"/>
                <w:i/>
                <w:color w:val="000000" w:themeColor="text1"/>
                <w:sz w:val="20"/>
                <w:szCs w:val="20"/>
                <w:lang w:eastAsia="ru-RU"/>
              </w:rPr>
              <w:t>вающий соотношение всех фо</w:t>
            </w:r>
            <w:r w:rsidRPr="00E81DD0">
              <w:rPr>
                <w:rFonts w:ascii="Times New Roman" w:eastAsia="Times New Roman" w:hAnsi="Times New Roman" w:cs="Times New Roman"/>
                <w:i/>
                <w:color w:val="000000" w:themeColor="text1"/>
                <w:sz w:val="20"/>
                <w:szCs w:val="20"/>
                <w:lang w:eastAsia="ru-RU"/>
              </w:rPr>
              <w:t>р</w:t>
            </w:r>
            <w:r w:rsidRPr="00E81DD0">
              <w:rPr>
                <w:rFonts w:ascii="Times New Roman" w:eastAsia="Times New Roman" w:hAnsi="Times New Roman" w:cs="Times New Roman"/>
                <w:i/>
                <w:color w:val="000000" w:themeColor="text1"/>
                <w:sz w:val="20"/>
                <w:szCs w:val="20"/>
                <w:lang w:eastAsia="ru-RU"/>
              </w:rPr>
              <w:t xml:space="preserve">менных элементов крови к ее общему объему. Другое название – </w:t>
            </w:r>
            <w:proofErr w:type="spellStart"/>
            <w:r w:rsidRPr="00E81DD0">
              <w:rPr>
                <w:rFonts w:ascii="Times New Roman" w:eastAsia="Times New Roman" w:hAnsi="Times New Roman" w:cs="Times New Roman"/>
                <w:i/>
                <w:color w:val="000000" w:themeColor="text1"/>
                <w:sz w:val="20"/>
                <w:szCs w:val="20"/>
                <w:lang w:eastAsia="ru-RU"/>
              </w:rPr>
              <w:t>гематокритное</w:t>
            </w:r>
            <w:proofErr w:type="spellEnd"/>
            <w:r w:rsidRPr="00E81DD0">
              <w:rPr>
                <w:rFonts w:ascii="Times New Roman" w:eastAsia="Times New Roman" w:hAnsi="Times New Roman" w:cs="Times New Roman"/>
                <w:i/>
                <w:color w:val="000000" w:themeColor="text1"/>
                <w:sz w:val="20"/>
                <w:szCs w:val="20"/>
                <w:lang w:eastAsia="ru-RU"/>
              </w:rPr>
              <w:t xml:space="preserve"> число и часто определяется соотношение не всех клеток крови, а только эритроцитов. Другими словами – это густота крови. Показывает, </w:t>
            </w:r>
            <w:proofErr w:type="gramStart"/>
            <w:r w:rsidRPr="00E81DD0">
              <w:rPr>
                <w:rFonts w:ascii="Times New Roman" w:eastAsia="Times New Roman" w:hAnsi="Times New Roman" w:cs="Times New Roman"/>
                <w:i/>
                <w:color w:val="000000" w:themeColor="text1"/>
                <w:sz w:val="20"/>
                <w:szCs w:val="20"/>
                <w:lang w:eastAsia="ru-RU"/>
              </w:rPr>
              <w:t>на сколько</w:t>
            </w:r>
            <w:proofErr w:type="gramEnd"/>
            <w:r w:rsidRPr="00E81DD0">
              <w:rPr>
                <w:rFonts w:ascii="Times New Roman" w:eastAsia="Times New Roman" w:hAnsi="Times New Roman" w:cs="Times New Roman"/>
                <w:i/>
                <w:color w:val="000000" w:themeColor="text1"/>
                <w:sz w:val="20"/>
                <w:szCs w:val="20"/>
                <w:lang w:eastAsia="ru-RU"/>
              </w:rPr>
              <w:t xml:space="preserve"> кровь способна пер</w:t>
            </w:r>
            <w:r w:rsidRPr="00E81DD0">
              <w:rPr>
                <w:rFonts w:ascii="Times New Roman" w:eastAsia="Times New Roman" w:hAnsi="Times New Roman" w:cs="Times New Roman"/>
                <w:i/>
                <w:color w:val="000000" w:themeColor="text1"/>
                <w:sz w:val="20"/>
                <w:szCs w:val="20"/>
                <w:lang w:eastAsia="ru-RU"/>
              </w:rPr>
              <w:t>е</w:t>
            </w:r>
            <w:r w:rsidRPr="00E81DD0">
              <w:rPr>
                <w:rFonts w:ascii="Times New Roman" w:eastAsia="Times New Roman" w:hAnsi="Times New Roman" w:cs="Times New Roman"/>
                <w:i/>
                <w:color w:val="000000" w:themeColor="text1"/>
                <w:sz w:val="20"/>
                <w:szCs w:val="20"/>
                <w:lang w:eastAsia="ru-RU"/>
              </w:rPr>
              <w:t>носить кислород.</w:t>
            </w:r>
          </w:p>
        </w:tc>
        <w:tc>
          <w:tcPr>
            <w:tcW w:w="850"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 (</w:t>
            </w:r>
            <w:proofErr w:type="gramStart"/>
            <w:r w:rsidRPr="00E81DD0">
              <w:rPr>
                <w:rFonts w:ascii="Times New Roman" w:eastAsia="Times New Roman" w:hAnsi="Times New Roman" w:cs="Times New Roman"/>
                <w:color w:val="000000" w:themeColor="text1"/>
                <w:sz w:val="20"/>
                <w:szCs w:val="20"/>
                <w:lang w:eastAsia="ru-RU"/>
              </w:rPr>
              <w:t>л</w:t>
            </w:r>
            <w:proofErr w:type="gramEnd"/>
            <w:r w:rsidRPr="00E81DD0">
              <w:rPr>
                <w:rFonts w:ascii="Times New Roman" w:eastAsia="Times New Roman" w:hAnsi="Times New Roman" w:cs="Times New Roman"/>
                <w:color w:val="000000" w:themeColor="text1"/>
                <w:sz w:val="20"/>
                <w:szCs w:val="20"/>
                <w:lang w:eastAsia="ru-RU"/>
              </w:rPr>
              <w:t>/л)</w:t>
            </w:r>
          </w:p>
        </w:tc>
        <w:tc>
          <w:tcPr>
            <w:tcW w:w="993"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26-48 (0,26-0,48)</w:t>
            </w:r>
          </w:p>
        </w:tc>
        <w:tc>
          <w:tcPr>
            <w:tcW w:w="992" w:type="dxa"/>
          </w:tcPr>
          <w:p w:rsidR="00E04CCF" w:rsidRPr="00CB08F6" w:rsidRDefault="00CB08F6" w:rsidP="00A739E7">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CB08F6">
              <w:rPr>
                <w:rFonts w:ascii="Times New Roman" w:eastAsia="Times New Roman" w:hAnsi="Times New Roman" w:cs="Times New Roman"/>
                <w:bCs/>
                <w:color w:val="000000" w:themeColor="text1"/>
                <w:sz w:val="20"/>
                <w:szCs w:val="20"/>
                <w:lang w:eastAsia="ru-RU"/>
              </w:rPr>
              <w:t>Ht</w:t>
            </w:r>
            <w:proofErr w:type="spellEnd"/>
            <w:r w:rsidRPr="00CB08F6">
              <w:rPr>
                <w:rFonts w:ascii="Times New Roman" w:eastAsia="Times New Roman" w:hAnsi="Times New Roman" w:cs="Times New Roman"/>
                <w:bCs/>
                <w:color w:val="000000" w:themeColor="text1"/>
                <w:sz w:val="20"/>
                <w:szCs w:val="20"/>
                <w:lang w:eastAsia="ru-RU"/>
              </w:rPr>
              <w:t>, HCT</w:t>
            </w:r>
          </w:p>
        </w:tc>
        <w:tc>
          <w:tcPr>
            <w:tcW w:w="2835" w:type="dxa"/>
          </w:tcPr>
          <w:p w:rsidR="00CB08F6" w:rsidRPr="00CB08F6" w:rsidRDefault="00CB08F6" w:rsidP="00CB08F6">
            <w:pPr>
              <w:jc w:val="both"/>
              <w:textAlignment w:val="baseline"/>
              <w:rPr>
                <w:rFonts w:ascii="Times New Roman" w:eastAsia="Times New Roman" w:hAnsi="Times New Roman" w:cs="Times New Roman"/>
                <w:bCs/>
                <w:color w:val="000000" w:themeColor="text1"/>
                <w:sz w:val="20"/>
                <w:szCs w:val="20"/>
                <w:lang w:eastAsia="ru-RU"/>
              </w:rPr>
            </w:pPr>
            <w:r w:rsidRPr="00CB08F6">
              <w:rPr>
                <w:rFonts w:ascii="Times New Roman" w:eastAsia="Times New Roman" w:hAnsi="Times New Roman" w:cs="Times New Roman"/>
                <w:bCs/>
                <w:color w:val="000000" w:themeColor="text1"/>
                <w:sz w:val="20"/>
                <w:szCs w:val="20"/>
                <w:lang w:eastAsia="ru-RU"/>
              </w:rPr>
              <w:t xml:space="preserve">Первичные и вторичные эритроцитозы (повышение кол-ва эритроцитов); </w:t>
            </w:r>
          </w:p>
          <w:p w:rsidR="00CB08F6" w:rsidRPr="00CB08F6" w:rsidRDefault="00CB08F6" w:rsidP="00CB08F6">
            <w:pPr>
              <w:jc w:val="both"/>
              <w:textAlignment w:val="baseline"/>
              <w:rPr>
                <w:rFonts w:ascii="Times New Roman" w:eastAsia="Times New Roman" w:hAnsi="Times New Roman" w:cs="Times New Roman"/>
                <w:bCs/>
                <w:color w:val="000000" w:themeColor="text1"/>
                <w:sz w:val="20"/>
                <w:szCs w:val="20"/>
                <w:lang w:eastAsia="ru-RU"/>
              </w:rPr>
            </w:pPr>
            <w:r w:rsidRPr="00CB08F6">
              <w:rPr>
                <w:rFonts w:ascii="Times New Roman" w:eastAsia="Times New Roman" w:hAnsi="Times New Roman" w:cs="Times New Roman"/>
                <w:bCs/>
                <w:color w:val="000000" w:themeColor="text1"/>
                <w:sz w:val="20"/>
                <w:szCs w:val="20"/>
                <w:lang w:eastAsia="ru-RU"/>
              </w:rPr>
              <w:t xml:space="preserve">Дегидратации (заболевания ЖКТ, сопровождающиеся </w:t>
            </w:r>
            <w:proofErr w:type="spellStart"/>
            <w:r w:rsidRPr="00CB08F6">
              <w:rPr>
                <w:rFonts w:ascii="Times New Roman" w:eastAsia="Times New Roman" w:hAnsi="Times New Roman" w:cs="Times New Roman"/>
                <w:bCs/>
                <w:color w:val="000000" w:themeColor="text1"/>
                <w:sz w:val="20"/>
                <w:szCs w:val="20"/>
                <w:lang w:eastAsia="ru-RU"/>
              </w:rPr>
              <w:t>профузным</w:t>
            </w:r>
            <w:proofErr w:type="spellEnd"/>
            <w:r w:rsidRPr="00CB08F6">
              <w:rPr>
                <w:rFonts w:ascii="Times New Roman" w:eastAsia="Times New Roman" w:hAnsi="Times New Roman" w:cs="Times New Roman"/>
                <w:bCs/>
                <w:color w:val="000000" w:themeColor="text1"/>
                <w:sz w:val="20"/>
                <w:szCs w:val="20"/>
                <w:lang w:eastAsia="ru-RU"/>
              </w:rPr>
              <w:t xml:space="preserve"> поносом, рвотой; диабет); </w:t>
            </w:r>
          </w:p>
          <w:p w:rsidR="00E04CCF" w:rsidRPr="00CB08F6" w:rsidRDefault="00CB08F6" w:rsidP="00CB08F6">
            <w:pPr>
              <w:jc w:val="both"/>
              <w:textAlignment w:val="baseline"/>
              <w:rPr>
                <w:rFonts w:ascii="Times New Roman" w:eastAsia="Times New Roman" w:hAnsi="Times New Roman" w:cs="Times New Roman"/>
                <w:bCs/>
                <w:color w:val="000000" w:themeColor="text1"/>
                <w:sz w:val="20"/>
                <w:szCs w:val="20"/>
                <w:lang w:eastAsia="ru-RU"/>
              </w:rPr>
            </w:pPr>
            <w:r w:rsidRPr="00CB08F6">
              <w:rPr>
                <w:rFonts w:ascii="Times New Roman" w:eastAsia="Times New Roman" w:hAnsi="Times New Roman" w:cs="Times New Roman"/>
                <w:bCs/>
                <w:color w:val="000000" w:themeColor="text1"/>
                <w:sz w:val="20"/>
                <w:szCs w:val="20"/>
                <w:lang w:eastAsia="ru-RU"/>
              </w:rPr>
              <w:t>Уменьшение объема цирк</w:t>
            </w:r>
            <w:r w:rsidRPr="00CB08F6">
              <w:rPr>
                <w:rFonts w:ascii="Times New Roman" w:eastAsia="Times New Roman" w:hAnsi="Times New Roman" w:cs="Times New Roman"/>
                <w:bCs/>
                <w:color w:val="000000" w:themeColor="text1"/>
                <w:sz w:val="20"/>
                <w:szCs w:val="20"/>
                <w:lang w:eastAsia="ru-RU"/>
              </w:rPr>
              <w:t>у</w:t>
            </w:r>
            <w:r w:rsidRPr="00CB08F6">
              <w:rPr>
                <w:rFonts w:ascii="Times New Roman" w:eastAsia="Times New Roman" w:hAnsi="Times New Roman" w:cs="Times New Roman"/>
                <w:bCs/>
                <w:color w:val="000000" w:themeColor="text1"/>
                <w:sz w:val="20"/>
                <w:szCs w:val="20"/>
                <w:lang w:eastAsia="ru-RU"/>
              </w:rPr>
              <w:t>лирующей плазмы (перит</w:t>
            </w:r>
            <w:r w:rsidRPr="00CB08F6">
              <w:rPr>
                <w:rFonts w:ascii="Times New Roman" w:eastAsia="Times New Roman" w:hAnsi="Times New Roman" w:cs="Times New Roman"/>
                <w:bCs/>
                <w:color w:val="000000" w:themeColor="text1"/>
                <w:sz w:val="20"/>
                <w:szCs w:val="20"/>
                <w:lang w:eastAsia="ru-RU"/>
              </w:rPr>
              <w:t>о</w:t>
            </w:r>
            <w:r w:rsidRPr="00CB08F6">
              <w:rPr>
                <w:rFonts w:ascii="Times New Roman" w:eastAsia="Times New Roman" w:hAnsi="Times New Roman" w:cs="Times New Roman"/>
                <w:bCs/>
                <w:color w:val="000000" w:themeColor="text1"/>
                <w:sz w:val="20"/>
                <w:szCs w:val="20"/>
                <w:lang w:eastAsia="ru-RU"/>
              </w:rPr>
              <w:t>нит, ожоговая болезнь)</w:t>
            </w:r>
          </w:p>
        </w:tc>
        <w:tc>
          <w:tcPr>
            <w:tcW w:w="2977" w:type="dxa"/>
          </w:tcPr>
          <w:p w:rsidR="00CB08F6" w:rsidRPr="00CB08F6" w:rsidRDefault="00CB08F6" w:rsidP="00CB08F6">
            <w:pPr>
              <w:jc w:val="both"/>
              <w:textAlignment w:val="baseline"/>
              <w:rPr>
                <w:rFonts w:ascii="Times New Roman" w:eastAsia="Times New Roman" w:hAnsi="Times New Roman" w:cs="Times New Roman"/>
                <w:bCs/>
                <w:color w:val="000000" w:themeColor="text1"/>
                <w:sz w:val="20"/>
                <w:szCs w:val="20"/>
                <w:lang w:eastAsia="ru-RU"/>
              </w:rPr>
            </w:pPr>
            <w:r w:rsidRPr="00CB08F6">
              <w:rPr>
                <w:rFonts w:ascii="Times New Roman" w:eastAsia="Times New Roman" w:hAnsi="Times New Roman" w:cs="Times New Roman"/>
                <w:bCs/>
                <w:color w:val="000000" w:themeColor="text1"/>
                <w:sz w:val="20"/>
                <w:szCs w:val="20"/>
                <w:lang w:eastAsia="ru-RU"/>
              </w:rPr>
              <w:t xml:space="preserve">Анемии; </w:t>
            </w:r>
          </w:p>
          <w:p w:rsidR="00CB08F6" w:rsidRPr="00CB08F6" w:rsidRDefault="00CB08F6" w:rsidP="00CB08F6">
            <w:pPr>
              <w:jc w:val="both"/>
              <w:textAlignment w:val="baseline"/>
              <w:rPr>
                <w:rFonts w:ascii="Times New Roman" w:eastAsia="Times New Roman" w:hAnsi="Times New Roman" w:cs="Times New Roman"/>
                <w:bCs/>
                <w:color w:val="000000" w:themeColor="text1"/>
                <w:sz w:val="20"/>
                <w:szCs w:val="20"/>
                <w:lang w:eastAsia="ru-RU"/>
              </w:rPr>
            </w:pPr>
            <w:r w:rsidRPr="00CB08F6">
              <w:rPr>
                <w:rFonts w:ascii="Times New Roman" w:eastAsia="Times New Roman" w:hAnsi="Times New Roman" w:cs="Times New Roman"/>
                <w:bCs/>
                <w:color w:val="000000" w:themeColor="text1"/>
                <w:sz w:val="20"/>
                <w:szCs w:val="20"/>
                <w:lang w:eastAsia="ru-RU"/>
              </w:rPr>
              <w:t>Повышение объема циркул</w:t>
            </w:r>
            <w:r w:rsidRPr="00CB08F6">
              <w:rPr>
                <w:rFonts w:ascii="Times New Roman" w:eastAsia="Times New Roman" w:hAnsi="Times New Roman" w:cs="Times New Roman"/>
                <w:bCs/>
                <w:color w:val="000000" w:themeColor="text1"/>
                <w:sz w:val="20"/>
                <w:szCs w:val="20"/>
                <w:lang w:eastAsia="ru-RU"/>
              </w:rPr>
              <w:t>и</w:t>
            </w:r>
            <w:r w:rsidRPr="00CB08F6">
              <w:rPr>
                <w:rFonts w:ascii="Times New Roman" w:eastAsia="Times New Roman" w:hAnsi="Times New Roman" w:cs="Times New Roman"/>
                <w:bCs/>
                <w:color w:val="000000" w:themeColor="text1"/>
                <w:sz w:val="20"/>
                <w:szCs w:val="20"/>
                <w:lang w:eastAsia="ru-RU"/>
              </w:rPr>
              <w:t xml:space="preserve">рующей плазмы (сердечная и почечная недостаточность, </w:t>
            </w:r>
            <w:proofErr w:type="spellStart"/>
            <w:r w:rsidRPr="00CB08F6">
              <w:rPr>
                <w:rFonts w:ascii="Times New Roman" w:eastAsia="Times New Roman" w:hAnsi="Times New Roman" w:cs="Times New Roman"/>
                <w:bCs/>
                <w:color w:val="000000" w:themeColor="text1"/>
                <w:sz w:val="20"/>
                <w:szCs w:val="20"/>
                <w:lang w:eastAsia="ru-RU"/>
              </w:rPr>
              <w:t>г</w:t>
            </w:r>
            <w:r w:rsidRPr="00CB08F6">
              <w:rPr>
                <w:rFonts w:ascii="Times New Roman" w:eastAsia="Times New Roman" w:hAnsi="Times New Roman" w:cs="Times New Roman"/>
                <w:bCs/>
                <w:color w:val="000000" w:themeColor="text1"/>
                <w:sz w:val="20"/>
                <w:szCs w:val="20"/>
                <w:lang w:eastAsia="ru-RU"/>
              </w:rPr>
              <w:t>и</w:t>
            </w:r>
            <w:r w:rsidRPr="00CB08F6">
              <w:rPr>
                <w:rFonts w:ascii="Times New Roman" w:eastAsia="Times New Roman" w:hAnsi="Times New Roman" w:cs="Times New Roman"/>
                <w:bCs/>
                <w:color w:val="000000" w:themeColor="text1"/>
                <w:sz w:val="20"/>
                <w:szCs w:val="20"/>
                <w:lang w:eastAsia="ru-RU"/>
              </w:rPr>
              <w:t>перпротеинемии</w:t>
            </w:r>
            <w:proofErr w:type="spellEnd"/>
            <w:r w:rsidRPr="00CB08F6">
              <w:rPr>
                <w:rFonts w:ascii="Times New Roman" w:eastAsia="Times New Roman" w:hAnsi="Times New Roman" w:cs="Times New Roman"/>
                <w:bCs/>
                <w:color w:val="000000" w:themeColor="text1"/>
                <w:sz w:val="20"/>
                <w:szCs w:val="20"/>
                <w:lang w:eastAsia="ru-RU"/>
              </w:rPr>
              <w:t xml:space="preserve">); </w:t>
            </w:r>
          </w:p>
          <w:p w:rsidR="00CB08F6" w:rsidRPr="00CB08F6" w:rsidRDefault="00CB08F6" w:rsidP="00CB08F6">
            <w:pPr>
              <w:jc w:val="both"/>
              <w:textAlignment w:val="baseline"/>
              <w:rPr>
                <w:rFonts w:ascii="Times New Roman" w:eastAsia="Times New Roman" w:hAnsi="Times New Roman" w:cs="Times New Roman"/>
                <w:bCs/>
                <w:color w:val="000000" w:themeColor="text1"/>
                <w:sz w:val="20"/>
                <w:szCs w:val="20"/>
                <w:lang w:eastAsia="ru-RU"/>
              </w:rPr>
            </w:pPr>
            <w:r w:rsidRPr="00CB08F6">
              <w:rPr>
                <w:rFonts w:ascii="Times New Roman" w:eastAsia="Times New Roman" w:hAnsi="Times New Roman" w:cs="Times New Roman"/>
                <w:bCs/>
                <w:color w:val="000000" w:themeColor="text1"/>
                <w:sz w:val="20"/>
                <w:szCs w:val="20"/>
                <w:lang w:eastAsia="ru-RU"/>
              </w:rPr>
              <w:t xml:space="preserve">Хронический воспалительный процесс, травмы, голодание, </w:t>
            </w:r>
            <w:proofErr w:type="gramStart"/>
            <w:r w:rsidRPr="00CB08F6">
              <w:rPr>
                <w:rFonts w:ascii="Times New Roman" w:eastAsia="Times New Roman" w:hAnsi="Times New Roman" w:cs="Times New Roman"/>
                <w:bCs/>
                <w:color w:val="000000" w:themeColor="text1"/>
                <w:sz w:val="20"/>
                <w:szCs w:val="20"/>
                <w:lang w:eastAsia="ru-RU"/>
              </w:rPr>
              <w:t>хроническая</w:t>
            </w:r>
            <w:proofErr w:type="gramEnd"/>
            <w:r w:rsidRPr="00CB08F6">
              <w:rPr>
                <w:rFonts w:ascii="Times New Roman" w:eastAsia="Times New Roman" w:hAnsi="Times New Roman" w:cs="Times New Roman"/>
                <w:bCs/>
                <w:color w:val="000000" w:themeColor="text1"/>
                <w:sz w:val="20"/>
                <w:szCs w:val="20"/>
                <w:lang w:eastAsia="ru-RU"/>
              </w:rPr>
              <w:t xml:space="preserve"> </w:t>
            </w:r>
            <w:proofErr w:type="spellStart"/>
            <w:r w:rsidRPr="00CB08F6">
              <w:rPr>
                <w:rFonts w:ascii="Times New Roman" w:eastAsia="Times New Roman" w:hAnsi="Times New Roman" w:cs="Times New Roman"/>
                <w:bCs/>
                <w:color w:val="000000" w:themeColor="text1"/>
                <w:sz w:val="20"/>
                <w:szCs w:val="20"/>
                <w:lang w:eastAsia="ru-RU"/>
              </w:rPr>
              <w:t>гиперазотемия</w:t>
            </w:r>
            <w:proofErr w:type="spellEnd"/>
            <w:r w:rsidRPr="00CB08F6">
              <w:rPr>
                <w:rFonts w:ascii="Times New Roman" w:eastAsia="Times New Roman" w:hAnsi="Times New Roman" w:cs="Times New Roman"/>
                <w:bCs/>
                <w:color w:val="000000" w:themeColor="text1"/>
                <w:sz w:val="20"/>
                <w:szCs w:val="20"/>
                <w:lang w:eastAsia="ru-RU"/>
              </w:rPr>
              <w:t xml:space="preserve">, онкологические заболевания; </w:t>
            </w:r>
          </w:p>
          <w:p w:rsidR="00E04CCF" w:rsidRPr="00CB08F6" w:rsidRDefault="00CB08F6" w:rsidP="00CB08F6">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CB08F6">
              <w:rPr>
                <w:rFonts w:ascii="Times New Roman" w:eastAsia="Times New Roman" w:hAnsi="Times New Roman" w:cs="Times New Roman"/>
                <w:bCs/>
                <w:color w:val="000000" w:themeColor="text1"/>
                <w:sz w:val="20"/>
                <w:szCs w:val="20"/>
                <w:lang w:eastAsia="ru-RU"/>
              </w:rPr>
              <w:t>Гемодилюция</w:t>
            </w:r>
            <w:proofErr w:type="spellEnd"/>
            <w:r w:rsidRPr="00CB08F6">
              <w:rPr>
                <w:rFonts w:ascii="Times New Roman" w:eastAsia="Times New Roman" w:hAnsi="Times New Roman" w:cs="Times New Roman"/>
                <w:bCs/>
                <w:color w:val="000000" w:themeColor="text1"/>
                <w:sz w:val="20"/>
                <w:szCs w:val="20"/>
                <w:lang w:eastAsia="ru-RU"/>
              </w:rPr>
              <w:t xml:space="preserve"> (внутривенное введение жидкостей, особенно при сниженной функционал</w:t>
            </w:r>
            <w:r w:rsidRPr="00CB08F6">
              <w:rPr>
                <w:rFonts w:ascii="Times New Roman" w:eastAsia="Times New Roman" w:hAnsi="Times New Roman" w:cs="Times New Roman"/>
                <w:bCs/>
                <w:color w:val="000000" w:themeColor="text1"/>
                <w:sz w:val="20"/>
                <w:szCs w:val="20"/>
                <w:lang w:eastAsia="ru-RU"/>
              </w:rPr>
              <w:t>ь</w:t>
            </w:r>
            <w:r w:rsidRPr="00CB08F6">
              <w:rPr>
                <w:rFonts w:ascii="Times New Roman" w:eastAsia="Times New Roman" w:hAnsi="Times New Roman" w:cs="Times New Roman"/>
                <w:bCs/>
                <w:color w:val="000000" w:themeColor="text1"/>
                <w:sz w:val="20"/>
                <w:szCs w:val="20"/>
                <w:lang w:eastAsia="ru-RU"/>
              </w:rPr>
              <w:t>ной способности почек)</w:t>
            </w:r>
          </w:p>
        </w:tc>
        <w:tc>
          <w:tcPr>
            <w:tcW w:w="3685"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r>
      <w:tr w:rsidR="00E04CCF" w:rsidRPr="00E81DD0" w:rsidTr="00636834">
        <w:tc>
          <w:tcPr>
            <w:tcW w:w="3122" w:type="dxa"/>
          </w:tcPr>
          <w:p w:rsidR="00E04CCF" w:rsidRPr="00E81DD0" w:rsidRDefault="00E04CCF" w:rsidP="00A739E7">
            <w:pPr>
              <w:jc w:val="both"/>
              <w:textAlignment w:val="baseline"/>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Гемоглобин</w:t>
            </w:r>
          </w:p>
          <w:p w:rsidR="00E04CCF" w:rsidRPr="00E81DD0" w:rsidRDefault="00E04CCF" w:rsidP="00A739E7">
            <w:pPr>
              <w:jc w:val="both"/>
              <w:textAlignment w:val="baseline"/>
              <w:rPr>
                <w:rFonts w:ascii="Times New Roman" w:eastAsia="Times New Roman" w:hAnsi="Times New Roman" w:cs="Times New Roman"/>
                <w:i/>
                <w:color w:val="000000" w:themeColor="text1"/>
                <w:sz w:val="20"/>
                <w:szCs w:val="20"/>
                <w:lang w:eastAsia="ru-RU"/>
              </w:rPr>
            </w:pPr>
            <w:r w:rsidRPr="00E81DD0">
              <w:rPr>
                <w:rFonts w:ascii="Times New Roman" w:eastAsia="Times New Roman" w:hAnsi="Times New Roman" w:cs="Times New Roman"/>
                <w:i/>
                <w:color w:val="000000" w:themeColor="text1"/>
                <w:sz w:val="20"/>
                <w:szCs w:val="20"/>
                <w:lang w:eastAsia="ru-RU"/>
              </w:rPr>
              <w:t>содержимое эритроцитов, о</w:t>
            </w:r>
            <w:r w:rsidRPr="00E81DD0">
              <w:rPr>
                <w:rFonts w:ascii="Times New Roman" w:eastAsia="Times New Roman" w:hAnsi="Times New Roman" w:cs="Times New Roman"/>
                <w:i/>
                <w:color w:val="000000" w:themeColor="text1"/>
                <w:sz w:val="20"/>
                <w:szCs w:val="20"/>
                <w:lang w:eastAsia="ru-RU"/>
              </w:rPr>
              <w:t>т</w:t>
            </w:r>
            <w:r w:rsidRPr="00E81DD0">
              <w:rPr>
                <w:rFonts w:ascii="Times New Roman" w:eastAsia="Times New Roman" w:hAnsi="Times New Roman" w:cs="Times New Roman"/>
                <w:i/>
                <w:color w:val="000000" w:themeColor="text1"/>
                <w:sz w:val="20"/>
                <w:szCs w:val="20"/>
                <w:lang w:eastAsia="ru-RU"/>
              </w:rPr>
              <w:t>вечающих за транспортировку кислорода по организму и выв</w:t>
            </w:r>
            <w:r w:rsidRPr="00E81DD0">
              <w:rPr>
                <w:rFonts w:ascii="Times New Roman" w:eastAsia="Times New Roman" w:hAnsi="Times New Roman" w:cs="Times New Roman"/>
                <w:i/>
                <w:color w:val="000000" w:themeColor="text1"/>
                <w:sz w:val="20"/>
                <w:szCs w:val="20"/>
                <w:lang w:eastAsia="ru-RU"/>
              </w:rPr>
              <w:t>е</w:t>
            </w:r>
            <w:r w:rsidRPr="00E81DD0">
              <w:rPr>
                <w:rFonts w:ascii="Times New Roman" w:eastAsia="Times New Roman" w:hAnsi="Times New Roman" w:cs="Times New Roman"/>
                <w:i/>
                <w:color w:val="000000" w:themeColor="text1"/>
                <w:sz w:val="20"/>
                <w:szCs w:val="20"/>
                <w:lang w:eastAsia="ru-RU"/>
              </w:rPr>
              <w:t>дение отработанного углекисл</w:t>
            </w:r>
            <w:r w:rsidRPr="00E81DD0">
              <w:rPr>
                <w:rFonts w:ascii="Times New Roman" w:eastAsia="Times New Roman" w:hAnsi="Times New Roman" w:cs="Times New Roman"/>
                <w:i/>
                <w:color w:val="000000" w:themeColor="text1"/>
                <w:sz w:val="20"/>
                <w:szCs w:val="20"/>
                <w:lang w:eastAsia="ru-RU"/>
              </w:rPr>
              <w:t>о</w:t>
            </w:r>
            <w:r w:rsidRPr="00E81DD0">
              <w:rPr>
                <w:rFonts w:ascii="Times New Roman" w:eastAsia="Times New Roman" w:hAnsi="Times New Roman" w:cs="Times New Roman"/>
                <w:i/>
                <w:color w:val="000000" w:themeColor="text1"/>
                <w:sz w:val="20"/>
                <w:szCs w:val="20"/>
                <w:lang w:eastAsia="ru-RU"/>
              </w:rPr>
              <w:t>го газа. Отклонение от нормы всегда является признаком той или иной патологии в системе кровообращения.</w:t>
            </w:r>
          </w:p>
        </w:tc>
        <w:tc>
          <w:tcPr>
            <w:tcW w:w="850"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proofErr w:type="gramStart"/>
            <w:r w:rsidRPr="00E81DD0">
              <w:rPr>
                <w:rFonts w:ascii="Times New Roman" w:eastAsia="Times New Roman" w:hAnsi="Times New Roman" w:cs="Times New Roman"/>
                <w:color w:val="000000" w:themeColor="text1"/>
                <w:sz w:val="20"/>
                <w:szCs w:val="20"/>
                <w:lang w:eastAsia="ru-RU"/>
              </w:rPr>
              <w:t>г</w:t>
            </w:r>
            <w:proofErr w:type="gramEnd"/>
            <w:r w:rsidRPr="00E81DD0">
              <w:rPr>
                <w:rFonts w:ascii="Times New Roman" w:eastAsia="Times New Roman" w:hAnsi="Times New Roman" w:cs="Times New Roman"/>
                <w:color w:val="000000" w:themeColor="text1"/>
                <w:sz w:val="20"/>
                <w:szCs w:val="20"/>
                <w:lang w:eastAsia="ru-RU"/>
              </w:rPr>
              <w:t>/л</w:t>
            </w:r>
          </w:p>
        </w:tc>
        <w:tc>
          <w:tcPr>
            <w:tcW w:w="993"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80-150</w:t>
            </w:r>
          </w:p>
        </w:tc>
        <w:tc>
          <w:tcPr>
            <w:tcW w:w="992" w:type="dxa"/>
          </w:tcPr>
          <w:p w:rsidR="00E04CCF" w:rsidRPr="00E81DD0" w:rsidRDefault="00FE183E" w:rsidP="00A739E7">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FE183E">
              <w:rPr>
                <w:rFonts w:ascii="Times New Roman" w:eastAsia="Times New Roman" w:hAnsi="Times New Roman" w:cs="Times New Roman"/>
                <w:bCs/>
                <w:color w:val="000000" w:themeColor="text1"/>
                <w:sz w:val="20"/>
                <w:szCs w:val="20"/>
                <w:lang w:eastAsia="ru-RU"/>
              </w:rPr>
              <w:t>Hb</w:t>
            </w:r>
            <w:proofErr w:type="spellEnd"/>
            <w:r w:rsidRPr="00FE183E">
              <w:rPr>
                <w:rFonts w:ascii="Times New Roman" w:eastAsia="Times New Roman" w:hAnsi="Times New Roman" w:cs="Times New Roman"/>
                <w:bCs/>
                <w:color w:val="000000" w:themeColor="text1"/>
                <w:sz w:val="20"/>
                <w:szCs w:val="20"/>
                <w:lang w:eastAsia="ru-RU"/>
              </w:rPr>
              <w:t>, HGB</w:t>
            </w:r>
          </w:p>
        </w:tc>
        <w:tc>
          <w:tcPr>
            <w:tcW w:w="2835" w:type="dxa"/>
          </w:tcPr>
          <w:p w:rsidR="00E81DD0" w:rsidRPr="00FE183E"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 полицитемия (увеличение количества эритроцитов) </w:t>
            </w:r>
          </w:p>
          <w:p w:rsidR="00E81DD0" w:rsidRPr="00FE183E"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пребывание на больших в</w:t>
            </w:r>
            <w:r w:rsidRPr="00FE183E">
              <w:rPr>
                <w:rFonts w:ascii="Times New Roman" w:eastAsia="Times New Roman" w:hAnsi="Times New Roman" w:cs="Times New Roman"/>
                <w:bCs/>
                <w:color w:val="000000" w:themeColor="text1"/>
                <w:sz w:val="20"/>
                <w:szCs w:val="20"/>
                <w:lang w:eastAsia="ru-RU"/>
              </w:rPr>
              <w:t>ы</w:t>
            </w:r>
            <w:r w:rsidRPr="00FE183E">
              <w:rPr>
                <w:rFonts w:ascii="Times New Roman" w:eastAsia="Times New Roman" w:hAnsi="Times New Roman" w:cs="Times New Roman"/>
                <w:bCs/>
                <w:color w:val="000000" w:themeColor="text1"/>
                <w:sz w:val="20"/>
                <w:szCs w:val="20"/>
                <w:lang w:eastAsia="ru-RU"/>
              </w:rPr>
              <w:t xml:space="preserve">сотах </w:t>
            </w:r>
          </w:p>
          <w:p w:rsidR="00E81DD0" w:rsidRPr="00FE183E"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чрезмерная физическая н</w:t>
            </w:r>
            <w:r w:rsidRPr="00FE183E">
              <w:rPr>
                <w:rFonts w:ascii="Times New Roman" w:eastAsia="Times New Roman" w:hAnsi="Times New Roman" w:cs="Times New Roman"/>
                <w:bCs/>
                <w:color w:val="000000" w:themeColor="text1"/>
                <w:sz w:val="20"/>
                <w:szCs w:val="20"/>
                <w:lang w:eastAsia="ru-RU"/>
              </w:rPr>
              <w:t>а</w:t>
            </w:r>
            <w:r w:rsidRPr="00FE183E">
              <w:rPr>
                <w:rFonts w:ascii="Times New Roman" w:eastAsia="Times New Roman" w:hAnsi="Times New Roman" w:cs="Times New Roman"/>
                <w:bCs/>
                <w:color w:val="000000" w:themeColor="text1"/>
                <w:sz w:val="20"/>
                <w:szCs w:val="20"/>
                <w:lang w:eastAsia="ru-RU"/>
              </w:rPr>
              <w:t xml:space="preserve">грузка </w:t>
            </w:r>
          </w:p>
          <w:p w:rsidR="00E04CCF" w:rsidRPr="00FE183E"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обезвоживание, сгущение крови</w:t>
            </w:r>
          </w:p>
        </w:tc>
        <w:tc>
          <w:tcPr>
            <w:tcW w:w="2977" w:type="dxa"/>
            <w:shd w:val="clear" w:color="auto" w:fill="auto"/>
          </w:tcPr>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Анемии (железодефицитная, гемолитическая, гипопластич</w:t>
            </w:r>
            <w:r w:rsidRPr="00FE183E">
              <w:rPr>
                <w:rFonts w:ascii="Times New Roman" w:eastAsia="Times New Roman" w:hAnsi="Times New Roman" w:cs="Times New Roman"/>
                <w:bCs/>
                <w:color w:val="000000" w:themeColor="text1"/>
                <w:sz w:val="20"/>
                <w:szCs w:val="20"/>
                <w:lang w:eastAsia="ru-RU"/>
              </w:rPr>
              <w:t>е</w:t>
            </w:r>
            <w:r w:rsidRPr="00FE183E">
              <w:rPr>
                <w:rFonts w:ascii="Times New Roman" w:eastAsia="Times New Roman" w:hAnsi="Times New Roman" w:cs="Times New Roman"/>
                <w:bCs/>
                <w:color w:val="000000" w:themeColor="text1"/>
                <w:sz w:val="20"/>
                <w:szCs w:val="20"/>
                <w:lang w:eastAsia="ru-RU"/>
              </w:rPr>
              <w:t xml:space="preserve">ская, В12-фолиеводефицитная);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Острая кровопотеря (</w:t>
            </w:r>
            <w:proofErr w:type="gramStart"/>
            <w:r w:rsidRPr="00FE183E">
              <w:rPr>
                <w:rFonts w:ascii="Times New Roman" w:eastAsia="Times New Roman" w:hAnsi="Times New Roman" w:cs="Times New Roman"/>
                <w:bCs/>
                <w:color w:val="000000" w:themeColor="text1"/>
                <w:sz w:val="20"/>
                <w:szCs w:val="20"/>
                <w:lang w:eastAsia="ru-RU"/>
              </w:rPr>
              <w:t>в первые</w:t>
            </w:r>
            <w:proofErr w:type="gramEnd"/>
            <w:r w:rsidRPr="00FE183E">
              <w:rPr>
                <w:rFonts w:ascii="Times New Roman" w:eastAsia="Times New Roman" w:hAnsi="Times New Roman" w:cs="Times New Roman"/>
                <w:bCs/>
                <w:color w:val="000000" w:themeColor="text1"/>
                <w:sz w:val="20"/>
                <w:szCs w:val="20"/>
                <w:lang w:eastAsia="ru-RU"/>
              </w:rPr>
              <w:t xml:space="preserve"> сутки кровопотери из-за сгущ</w:t>
            </w:r>
            <w:r w:rsidRPr="00FE183E">
              <w:rPr>
                <w:rFonts w:ascii="Times New Roman" w:eastAsia="Times New Roman" w:hAnsi="Times New Roman" w:cs="Times New Roman"/>
                <w:bCs/>
                <w:color w:val="000000" w:themeColor="text1"/>
                <w:sz w:val="20"/>
                <w:szCs w:val="20"/>
                <w:lang w:eastAsia="ru-RU"/>
              </w:rPr>
              <w:t>е</w:t>
            </w:r>
            <w:r w:rsidRPr="00FE183E">
              <w:rPr>
                <w:rFonts w:ascii="Times New Roman" w:eastAsia="Times New Roman" w:hAnsi="Times New Roman" w:cs="Times New Roman"/>
                <w:bCs/>
                <w:color w:val="000000" w:themeColor="text1"/>
                <w:sz w:val="20"/>
                <w:szCs w:val="20"/>
                <w:lang w:eastAsia="ru-RU"/>
              </w:rPr>
              <w:t>ния крови, обусловленного большой потерей жидкости, концентрация гемоглобина не соответствует картине исти</w:t>
            </w:r>
            <w:r w:rsidRPr="00FE183E">
              <w:rPr>
                <w:rFonts w:ascii="Times New Roman" w:eastAsia="Times New Roman" w:hAnsi="Times New Roman" w:cs="Times New Roman"/>
                <w:bCs/>
                <w:color w:val="000000" w:themeColor="text1"/>
                <w:sz w:val="20"/>
                <w:szCs w:val="20"/>
                <w:lang w:eastAsia="ru-RU"/>
              </w:rPr>
              <w:t>н</w:t>
            </w:r>
            <w:r w:rsidRPr="00FE183E">
              <w:rPr>
                <w:rFonts w:ascii="Times New Roman" w:eastAsia="Times New Roman" w:hAnsi="Times New Roman" w:cs="Times New Roman"/>
                <w:bCs/>
                <w:color w:val="000000" w:themeColor="text1"/>
                <w:sz w:val="20"/>
                <w:szCs w:val="20"/>
                <w:lang w:eastAsia="ru-RU"/>
              </w:rPr>
              <w:t xml:space="preserve">ной анемии);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Скрытые кровотечения;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Эндогенная интоксикация (зл</w:t>
            </w:r>
            <w:r w:rsidRPr="00FE183E">
              <w:rPr>
                <w:rFonts w:ascii="Times New Roman" w:eastAsia="Times New Roman" w:hAnsi="Times New Roman" w:cs="Times New Roman"/>
                <w:bCs/>
                <w:color w:val="000000" w:themeColor="text1"/>
                <w:sz w:val="20"/>
                <w:szCs w:val="20"/>
                <w:lang w:eastAsia="ru-RU"/>
              </w:rPr>
              <w:t>о</w:t>
            </w:r>
            <w:r w:rsidRPr="00FE183E">
              <w:rPr>
                <w:rFonts w:ascii="Times New Roman" w:eastAsia="Times New Roman" w:hAnsi="Times New Roman" w:cs="Times New Roman"/>
                <w:bCs/>
                <w:color w:val="000000" w:themeColor="text1"/>
                <w:sz w:val="20"/>
                <w:szCs w:val="20"/>
                <w:lang w:eastAsia="ru-RU"/>
              </w:rPr>
              <w:t>качественные опухоли и их м</w:t>
            </w:r>
            <w:r w:rsidRPr="00FE183E">
              <w:rPr>
                <w:rFonts w:ascii="Times New Roman" w:eastAsia="Times New Roman" w:hAnsi="Times New Roman" w:cs="Times New Roman"/>
                <w:bCs/>
                <w:color w:val="000000" w:themeColor="text1"/>
                <w:sz w:val="20"/>
                <w:szCs w:val="20"/>
                <w:lang w:eastAsia="ru-RU"/>
              </w:rPr>
              <w:t>е</w:t>
            </w:r>
            <w:r w:rsidRPr="00FE183E">
              <w:rPr>
                <w:rFonts w:ascii="Times New Roman" w:eastAsia="Times New Roman" w:hAnsi="Times New Roman" w:cs="Times New Roman"/>
                <w:bCs/>
                <w:color w:val="000000" w:themeColor="text1"/>
                <w:sz w:val="20"/>
                <w:szCs w:val="20"/>
                <w:lang w:eastAsia="ru-RU"/>
              </w:rPr>
              <w:t xml:space="preserve">тастазы);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Поражение костного мозга, почек и некоторых других о</w:t>
            </w:r>
            <w:r w:rsidRPr="00FE183E">
              <w:rPr>
                <w:rFonts w:ascii="Times New Roman" w:eastAsia="Times New Roman" w:hAnsi="Times New Roman" w:cs="Times New Roman"/>
                <w:bCs/>
                <w:color w:val="000000" w:themeColor="text1"/>
                <w:sz w:val="20"/>
                <w:szCs w:val="20"/>
                <w:lang w:eastAsia="ru-RU"/>
              </w:rPr>
              <w:t>р</w:t>
            </w:r>
            <w:r w:rsidRPr="00FE183E">
              <w:rPr>
                <w:rFonts w:ascii="Times New Roman" w:eastAsia="Times New Roman" w:hAnsi="Times New Roman" w:cs="Times New Roman"/>
                <w:bCs/>
                <w:color w:val="000000" w:themeColor="text1"/>
                <w:sz w:val="20"/>
                <w:szCs w:val="20"/>
                <w:lang w:eastAsia="ru-RU"/>
              </w:rPr>
              <w:t xml:space="preserve">ганов; </w:t>
            </w:r>
          </w:p>
          <w:p w:rsidR="00E04CCF"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FE183E">
              <w:rPr>
                <w:rFonts w:ascii="Times New Roman" w:eastAsia="Times New Roman" w:hAnsi="Times New Roman" w:cs="Times New Roman"/>
                <w:bCs/>
                <w:color w:val="000000" w:themeColor="text1"/>
                <w:sz w:val="20"/>
                <w:szCs w:val="20"/>
                <w:lang w:eastAsia="ru-RU"/>
              </w:rPr>
              <w:t>Гемодилюция</w:t>
            </w:r>
            <w:proofErr w:type="spellEnd"/>
            <w:r w:rsidRPr="00FE183E">
              <w:rPr>
                <w:rFonts w:ascii="Times New Roman" w:eastAsia="Times New Roman" w:hAnsi="Times New Roman" w:cs="Times New Roman"/>
                <w:bCs/>
                <w:color w:val="000000" w:themeColor="text1"/>
                <w:sz w:val="20"/>
                <w:szCs w:val="20"/>
                <w:lang w:eastAsia="ru-RU"/>
              </w:rPr>
              <w:t xml:space="preserve"> (внутривенное введение жидкостей, ложная анемия).</w:t>
            </w:r>
          </w:p>
        </w:tc>
        <w:tc>
          <w:tcPr>
            <w:tcW w:w="3685" w:type="dxa"/>
          </w:tcPr>
          <w:p w:rsidR="00E04CCF" w:rsidRPr="00E81DD0" w:rsidRDefault="00E04CCF" w:rsidP="00FE183E">
            <w:pPr>
              <w:jc w:val="both"/>
              <w:textAlignment w:val="baseline"/>
              <w:rPr>
                <w:rFonts w:ascii="Times New Roman" w:eastAsia="Times New Roman" w:hAnsi="Times New Roman" w:cs="Times New Roman"/>
                <w:b/>
                <w:bCs/>
                <w:color w:val="000000" w:themeColor="text1"/>
                <w:sz w:val="20"/>
                <w:szCs w:val="20"/>
                <w:lang w:eastAsia="ru-RU"/>
              </w:rPr>
            </w:pPr>
          </w:p>
        </w:tc>
      </w:tr>
      <w:tr w:rsidR="00E04CCF" w:rsidRPr="00E81DD0" w:rsidTr="00636834">
        <w:tc>
          <w:tcPr>
            <w:tcW w:w="3122" w:type="dxa"/>
          </w:tcPr>
          <w:p w:rsidR="00E04CCF" w:rsidRPr="00E81DD0" w:rsidRDefault="00E04CCF" w:rsidP="00A739E7">
            <w:pPr>
              <w:jc w:val="both"/>
              <w:textAlignment w:val="baseline"/>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Средняя концентрация гемогл</w:t>
            </w:r>
            <w:r w:rsidRPr="00E81DD0">
              <w:rPr>
                <w:rFonts w:ascii="Times New Roman" w:eastAsia="Times New Roman" w:hAnsi="Times New Roman" w:cs="Times New Roman"/>
                <w:color w:val="000000" w:themeColor="text1"/>
                <w:sz w:val="20"/>
                <w:szCs w:val="20"/>
                <w:lang w:eastAsia="ru-RU"/>
              </w:rPr>
              <w:t>о</w:t>
            </w:r>
            <w:r w:rsidRPr="00E81DD0">
              <w:rPr>
                <w:rFonts w:ascii="Times New Roman" w:eastAsia="Times New Roman" w:hAnsi="Times New Roman" w:cs="Times New Roman"/>
                <w:color w:val="000000" w:themeColor="text1"/>
                <w:sz w:val="20"/>
                <w:szCs w:val="20"/>
                <w:lang w:eastAsia="ru-RU"/>
              </w:rPr>
              <w:t>бина в эритроците</w:t>
            </w:r>
          </w:p>
          <w:p w:rsidR="00E04CCF" w:rsidRPr="00E81DD0" w:rsidRDefault="00E04CCF" w:rsidP="00A739E7">
            <w:pPr>
              <w:jc w:val="both"/>
              <w:textAlignment w:val="baseline"/>
              <w:rPr>
                <w:rFonts w:ascii="Times New Roman" w:eastAsia="Times New Roman" w:hAnsi="Times New Roman" w:cs="Times New Roman"/>
                <w:i/>
                <w:color w:val="000000" w:themeColor="text1"/>
                <w:sz w:val="20"/>
                <w:szCs w:val="20"/>
                <w:lang w:eastAsia="ru-RU"/>
              </w:rPr>
            </w:pPr>
            <w:r w:rsidRPr="00E81DD0">
              <w:rPr>
                <w:rFonts w:ascii="Times New Roman" w:eastAsia="Times New Roman" w:hAnsi="Times New Roman" w:cs="Times New Roman"/>
                <w:i/>
                <w:color w:val="000000" w:themeColor="text1"/>
                <w:sz w:val="20"/>
                <w:szCs w:val="20"/>
                <w:lang w:eastAsia="ru-RU"/>
              </w:rPr>
              <w:t>показывает в процентном соо</w:t>
            </w:r>
            <w:r w:rsidRPr="00E81DD0">
              <w:rPr>
                <w:rFonts w:ascii="Times New Roman" w:eastAsia="Times New Roman" w:hAnsi="Times New Roman" w:cs="Times New Roman"/>
                <w:i/>
                <w:color w:val="000000" w:themeColor="text1"/>
                <w:sz w:val="20"/>
                <w:szCs w:val="20"/>
                <w:lang w:eastAsia="ru-RU"/>
              </w:rPr>
              <w:t>т</w:t>
            </w:r>
            <w:r w:rsidRPr="00E81DD0">
              <w:rPr>
                <w:rFonts w:ascii="Times New Roman" w:eastAsia="Times New Roman" w:hAnsi="Times New Roman" w:cs="Times New Roman"/>
                <w:i/>
                <w:color w:val="000000" w:themeColor="text1"/>
                <w:sz w:val="20"/>
                <w:szCs w:val="20"/>
                <w:lang w:eastAsia="ru-RU"/>
              </w:rPr>
              <w:t xml:space="preserve">ношении, </w:t>
            </w:r>
            <w:proofErr w:type="gramStart"/>
            <w:r w:rsidRPr="00E81DD0">
              <w:rPr>
                <w:rFonts w:ascii="Times New Roman" w:eastAsia="Times New Roman" w:hAnsi="Times New Roman" w:cs="Times New Roman"/>
                <w:i/>
                <w:color w:val="000000" w:themeColor="text1"/>
                <w:sz w:val="20"/>
                <w:szCs w:val="20"/>
                <w:lang w:eastAsia="ru-RU"/>
              </w:rPr>
              <w:t>на сколько</w:t>
            </w:r>
            <w:proofErr w:type="gramEnd"/>
            <w:r w:rsidRPr="00E81DD0">
              <w:rPr>
                <w:rFonts w:ascii="Times New Roman" w:eastAsia="Times New Roman" w:hAnsi="Times New Roman" w:cs="Times New Roman"/>
                <w:i/>
                <w:color w:val="000000" w:themeColor="text1"/>
                <w:sz w:val="20"/>
                <w:szCs w:val="20"/>
                <w:lang w:eastAsia="ru-RU"/>
              </w:rPr>
              <w:t xml:space="preserve"> эритроциты насыщены гемоглобином</w:t>
            </w:r>
          </w:p>
        </w:tc>
        <w:tc>
          <w:tcPr>
            <w:tcW w:w="850"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w:t>
            </w:r>
          </w:p>
        </w:tc>
        <w:tc>
          <w:tcPr>
            <w:tcW w:w="993"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31-36</w:t>
            </w:r>
          </w:p>
        </w:tc>
        <w:tc>
          <w:tcPr>
            <w:tcW w:w="992" w:type="dxa"/>
          </w:tcPr>
          <w:p w:rsidR="00E04CCF" w:rsidRPr="00FE183E" w:rsidRDefault="00FE183E" w:rsidP="00A739E7">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MCHC</w:t>
            </w:r>
          </w:p>
        </w:tc>
        <w:tc>
          <w:tcPr>
            <w:tcW w:w="2835" w:type="dxa"/>
          </w:tcPr>
          <w:p w:rsidR="00E04CCF" w:rsidRPr="00FE183E" w:rsidRDefault="00FE183E" w:rsidP="00A739E7">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FE183E">
              <w:rPr>
                <w:rFonts w:ascii="Times New Roman" w:eastAsia="Times New Roman" w:hAnsi="Times New Roman" w:cs="Times New Roman"/>
                <w:bCs/>
                <w:color w:val="000000" w:themeColor="text1"/>
                <w:sz w:val="20"/>
                <w:szCs w:val="20"/>
                <w:lang w:eastAsia="ru-RU"/>
              </w:rPr>
              <w:t>Гиперхромные</w:t>
            </w:r>
            <w:proofErr w:type="spellEnd"/>
            <w:r w:rsidRPr="00FE183E">
              <w:rPr>
                <w:rFonts w:ascii="Times New Roman" w:eastAsia="Times New Roman" w:hAnsi="Times New Roman" w:cs="Times New Roman"/>
                <w:bCs/>
                <w:color w:val="000000" w:themeColor="text1"/>
                <w:sz w:val="20"/>
                <w:szCs w:val="20"/>
                <w:lang w:eastAsia="ru-RU"/>
              </w:rPr>
              <w:t xml:space="preserve"> анемии (</w:t>
            </w:r>
            <w:proofErr w:type="spellStart"/>
            <w:r w:rsidRPr="00FE183E">
              <w:rPr>
                <w:rFonts w:ascii="Times New Roman" w:eastAsia="Times New Roman" w:hAnsi="Times New Roman" w:cs="Times New Roman"/>
                <w:bCs/>
                <w:color w:val="000000" w:themeColor="text1"/>
                <w:sz w:val="20"/>
                <w:szCs w:val="20"/>
                <w:lang w:eastAsia="ru-RU"/>
              </w:rPr>
              <w:t>сф</w:t>
            </w:r>
            <w:r w:rsidRPr="00FE183E">
              <w:rPr>
                <w:rFonts w:ascii="Times New Roman" w:eastAsia="Times New Roman" w:hAnsi="Times New Roman" w:cs="Times New Roman"/>
                <w:bCs/>
                <w:color w:val="000000" w:themeColor="text1"/>
                <w:sz w:val="20"/>
                <w:szCs w:val="20"/>
                <w:lang w:eastAsia="ru-RU"/>
              </w:rPr>
              <w:t>е</w:t>
            </w:r>
            <w:r w:rsidRPr="00FE183E">
              <w:rPr>
                <w:rFonts w:ascii="Times New Roman" w:eastAsia="Times New Roman" w:hAnsi="Times New Roman" w:cs="Times New Roman"/>
                <w:bCs/>
                <w:color w:val="000000" w:themeColor="text1"/>
                <w:sz w:val="20"/>
                <w:szCs w:val="20"/>
                <w:lang w:eastAsia="ru-RU"/>
              </w:rPr>
              <w:t>роцитоз</w:t>
            </w:r>
            <w:proofErr w:type="spellEnd"/>
            <w:r w:rsidRPr="00FE183E">
              <w:rPr>
                <w:rFonts w:ascii="Times New Roman" w:eastAsia="Times New Roman" w:hAnsi="Times New Roman" w:cs="Times New Roman"/>
                <w:bCs/>
                <w:color w:val="000000" w:themeColor="text1"/>
                <w:sz w:val="20"/>
                <w:szCs w:val="20"/>
                <w:lang w:eastAsia="ru-RU"/>
              </w:rPr>
              <w:t xml:space="preserve">, </w:t>
            </w:r>
            <w:proofErr w:type="spellStart"/>
            <w:r w:rsidRPr="00FE183E">
              <w:rPr>
                <w:rFonts w:ascii="Times New Roman" w:eastAsia="Times New Roman" w:hAnsi="Times New Roman" w:cs="Times New Roman"/>
                <w:bCs/>
                <w:color w:val="000000" w:themeColor="text1"/>
                <w:sz w:val="20"/>
                <w:szCs w:val="20"/>
                <w:lang w:eastAsia="ru-RU"/>
              </w:rPr>
              <w:t>овалоцитоз</w:t>
            </w:r>
            <w:proofErr w:type="spellEnd"/>
            <w:r w:rsidRPr="00FE183E">
              <w:rPr>
                <w:rFonts w:ascii="Times New Roman" w:eastAsia="Times New Roman" w:hAnsi="Times New Roman" w:cs="Times New Roman"/>
                <w:bCs/>
                <w:color w:val="000000" w:themeColor="text1"/>
                <w:sz w:val="20"/>
                <w:szCs w:val="20"/>
                <w:lang w:eastAsia="ru-RU"/>
              </w:rPr>
              <w:t>).</w:t>
            </w:r>
          </w:p>
        </w:tc>
        <w:tc>
          <w:tcPr>
            <w:tcW w:w="2977" w:type="dxa"/>
          </w:tcPr>
          <w:p w:rsidR="00E04CCF" w:rsidRPr="00FE183E" w:rsidRDefault="00FE183E" w:rsidP="00A739E7">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Гипохромные анемии (желез</w:t>
            </w:r>
            <w:r w:rsidRPr="00FE183E">
              <w:rPr>
                <w:rFonts w:ascii="Times New Roman" w:eastAsia="Times New Roman" w:hAnsi="Times New Roman" w:cs="Times New Roman"/>
                <w:bCs/>
                <w:color w:val="000000" w:themeColor="text1"/>
                <w:sz w:val="20"/>
                <w:szCs w:val="20"/>
                <w:lang w:eastAsia="ru-RU"/>
              </w:rPr>
              <w:t>о</w:t>
            </w:r>
            <w:r w:rsidRPr="00FE183E">
              <w:rPr>
                <w:rFonts w:ascii="Times New Roman" w:eastAsia="Times New Roman" w:hAnsi="Times New Roman" w:cs="Times New Roman"/>
                <w:bCs/>
                <w:color w:val="000000" w:themeColor="text1"/>
                <w:sz w:val="20"/>
                <w:szCs w:val="20"/>
                <w:lang w:eastAsia="ru-RU"/>
              </w:rPr>
              <w:t xml:space="preserve">дефицитная, </w:t>
            </w:r>
            <w:proofErr w:type="spellStart"/>
            <w:r w:rsidRPr="00FE183E">
              <w:rPr>
                <w:rFonts w:ascii="Times New Roman" w:eastAsia="Times New Roman" w:hAnsi="Times New Roman" w:cs="Times New Roman"/>
                <w:bCs/>
                <w:color w:val="000000" w:themeColor="text1"/>
                <w:sz w:val="20"/>
                <w:szCs w:val="20"/>
                <w:lang w:eastAsia="ru-RU"/>
              </w:rPr>
              <w:t>сферобластич</w:t>
            </w:r>
            <w:r w:rsidRPr="00FE183E">
              <w:rPr>
                <w:rFonts w:ascii="Times New Roman" w:eastAsia="Times New Roman" w:hAnsi="Times New Roman" w:cs="Times New Roman"/>
                <w:bCs/>
                <w:color w:val="000000" w:themeColor="text1"/>
                <w:sz w:val="20"/>
                <w:szCs w:val="20"/>
                <w:lang w:eastAsia="ru-RU"/>
              </w:rPr>
              <w:t>е</w:t>
            </w:r>
            <w:r w:rsidRPr="00FE183E">
              <w:rPr>
                <w:rFonts w:ascii="Times New Roman" w:eastAsia="Times New Roman" w:hAnsi="Times New Roman" w:cs="Times New Roman"/>
                <w:bCs/>
                <w:color w:val="000000" w:themeColor="text1"/>
                <w:sz w:val="20"/>
                <w:szCs w:val="20"/>
                <w:lang w:eastAsia="ru-RU"/>
              </w:rPr>
              <w:t>ская</w:t>
            </w:r>
            <w:proofErr w:type="spellEnd"/>
            <w:r w:rsidRPr="00FE183E">
              <w:rPr>
                <w:rFonts w:ascii="Times New Roman" w:eastAsia="Times New Roman" w:hAnsi="Times New Roman" w:cs="Times New Roman"/>
                <w:bCs/>
                <w:color w:val="000000" w:themeColor="text1"/>
                <w:sz w:val="20"/>
                <w:szCs w:val="20"/>
                <w:lang w:eastAsia="ru-RU"/>
              </w:rPr>
              <w:t>, талассемия).</w:t>
            </w:r>
          </w:p>
        </w:tc>
        <w:tc>
          <w:tcPr>
            <w:tcW w:w="3685"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r>
      <w:tr w:rsidR="00E04CCF" w:rsidRPr="00E81DD0" w:rsidTr="00636834">
        <w:tc>
          <w:tcPr>
            <w:tcW w:w="3122" w:type="dxa"/>
          </w:tcPr>
          <w:p w:rsidR="00E04CCF" w:rsidRPr="00E81DD0" w:rsidRDefault="00E04CCF" w:rsidP="00A739E7">
            <w:pPr>
              <w:jc w:val="both"/>
              <w:textAlignment w:val="baseline"/>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 xml:space="preserve">Среднее количество гемоглобина </w:t>
            </w:r>
            <w:r w:rsidRPr="00E81DD0">
              <w:rPr>
                <w:rFonts w:ascii="Times New Roman" w:eastAsia="Times New Roman" w:hAnsi="Times New Roman" w:cs="Times New Roman"/>
                <w:color w:val="000000" w:themeColor="text1"/>
                <w:sz w:val="20"/>
                <w:szCs w:val="20"/>
                <w:lang w:eastAsia="ru-RU"/>
              </w:rPr>
              <w:lastRenderedPageBreak/>
              <w:t>в эритроците</w:t>
            </w:r>
          </w:p>
          <w:p w:rsidR="00E04CCF" w:rsidRPr="00E81DD0" w:rsidRDefault="00E04CCF" w:rsidP="00A739E7">
            <w:pPr>
              <w:jc w:val="both"/>
              <w:textAlignment w:val="baseline"/>
              <w:rPr>
                <w:rFonts w:ascii="Times New Roman" w:eastAsia="Times New Roman" w:hAnsi="Times New Roman" w:cs="Times New Roman"/>
                <w:i/>
                <w:color w:val="000000" w:themeColor="text1"/>
                <w:sz w:val="20"/>
                <w:szCs w:val="20"/>
                <w:lang w:eastAsia="ru-RU"/>
              </w:rPr>
            </w:pPr>
            <w:r w:rsidRPr="00E81DD0">
              <w:rPr>
                <w:rFonts w:ascii="Times New Roman" w:eastAsia="Times New Roman" w:hAnsi="Times New Roman" w:cs="Times New Roman"/>
                <w:i/>
                <w:color w:val="000000" w:themeColor="text1"/>
                <w:sz w:val="20"/>
                <w:szCs w:val="20"/>
                <w:lang w:eastAsia="ru-RU"/>
              </w:rPr>
              <w:t>имеет примерно аналогичное значение с предыдущим показ</w:t>
            </w:r>
            <w:r w:rsidRPr="00E81DD0">
              <w:rPr>
                <w:rFonts w:ascii="Times New Roman" w:eastAsia="Times New Roman" w:hAnsi="Times New Roman" w:cs="Times New Roman"/>
                <w:i/>
                <w:color w:val="000000" w:themeColor="text1"/>
                <w:sz w:val="20"/>
                <w:szCs w:val="20"/>
                <w:lang w:eastAsia="ru-RU"/>
              </w:rPr>
              <w:t>а</w:t>
            </w:r>
            <w:r w:rsidRPr="00E81DD0">
              <w:rPr>
                <w:rFonts w:ascii="Times New Roman" w:eastAsia="Times New Roman" w:hAnsi="Times New Roman" w:cs="Times New Roman"/>
                <w:i/>
                <w:color w:val="000000" w:themeColor="text1"/>
                <w:sz w:val="20"/>
                <w:szCs w:val="20"/>
                <w:lang w:eastAsia="ru-RU"/>
              </w:rPr>
              <w:t>телем, только результат отм</w:t>
            </w:r>
            <w:r w:rsidRPr="00E81DD0">
              <w:rPr>
                <w:rFonts w:ascii="Times New Roman" w:eastAsia="Times New Roman" w:hAnsi="Times New Roman" w:cs="Times New Roman"/>
                <w:i/>
                <w:color w:val="000000" w:themeColor="text1"/>
                <w:sz w:val="20"/>
                <w:szCs w:val="20"/>
                <w:lang w:eastAsia="ru-RU"/>
              </w:rPr>
              <w:t>е</w:t>
            </w:r>
            <w:r w:rsidRPr="00E81DD0">
              <w:rPr>
                <w:rFonts w:ascii="Times New Roman" w:eastAsia="Times New Roman" w:hAnsi="Times New Roman" w:cs="Times New Roman"/>
                <w:i/>
                <w:color w:val="000000" w:themeColor="text1"/>
                <w:sz w:val="20"/>
                <w:szCs w:val="20"/>
                <w:lang w:eastAsia="ru-RU"/>
              </w:rPr>
              <w:t>чается конкретным количеством его в каждом эритроците, а не общим процентным соотнош</w:t>
            </w:r>
            <w:r w:rsidRPr="00E81DD0">
              <w:rPr>
                <w:rFonts w:ascii="Times New Roman" w:eastAsia="Times New Roman" w:hAnsi="Times New Roman" w:cs="Times New Roman"/>
                <w:i/>
                <w:color w:val="000000" w:themeColor="text1"/>
                <w:sz w:val="20"/>
                <w:szCs w:val="20"/>
                <w:lang w:eastAsia="ru-RU"/>
              </w:rPr>
              <w:t>е</w:t>
            </w:r>
            <w:r w:rsidRPr="00E81DD0">
              <w:rPr>
                <w:rFonts w:ascii="Times New Roman" w:eastAsia="Times New Roman" w:hAnsi="Times New Roman" w:cs="Times New Roman"/>
                <w:i/>
                <w:color w:val="000000" w:themeColor="text1"/>
                <w:sz w:val="20"/>
                <w:szCs w:val="20"/>
                <w:lang w:eastAsia="ru-RU"/>
              </w:rPr>
              <w:t>нием.</w:t>
            </w:r>
          </w:p>
        </w:tc>
        <w:tc>
          <w:tcPr>
            <w:tcW w:w="850"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proofErr w:type="spellStart"/>
            <w:r w:rsidRPr="00E81DD0">
              <w:rPr>
                <w:rFonts w:ascii="Times New Roman" w:eastAsia="Times New Roman" w:hAnsi="Times New Roman" w:cs="Times New Roman"/>
                <w:color w:val="000000" w:themeColor="text1"/>
                <w:sz w:val="20"/>
                <w:szCs w:val="20"/>
                <w:lang w:eastAsia="ru-RU"/>
              </w:rPr>
              <w:lastRenderedPageBreak/>
              <w:t>пг</w:t>
            </w:r>
            <w:proofErr w:type="spellEnd"/>
          </w:p>
        </w:tc>
        <w:tc>
          <w:tcPr>
            <w:tcW w:w="993"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14-19</w:t>
            </w:r>
          </w:p>
        </w:tc>
        <w:tc>
          <w:tcPr>
            <w:tcW w:w="992" w:type="dxa"/>
          </w:tcPr>
          <w:p w:rsidR="00E04CCF" w:rsidRPr="00FE183E" w:rsidRDefault="00FE183E" w:rsidP="00A739E7">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MCH</w:t>
            </w:r>
          </w:p>
        </w:tc>
        <w:tc>
          <w:tcPr>
            <w:tcW w:w="2835" w:type="dxa"/>
          </w:tcPr>
          <w:p w:rsidR="00E04CCF" w:rsidRPr="00FE183E" w:rsidRDefault="00FE183E" w:rsidP="00A739E7">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FE183E">
              <w:rPr>
                <w:rFonts w:ascii="Times New Roman" w:eastAsia="Times New Roman" w:hAnsi="Times New Roman" w:cs="Times New Roman"/>
                <w:bCs/>
                <w:color w:val="000000" w:themeColor="text1"/>
                <w:sz w:val="20"/>
                <w:szCs w:val="20"/>
                <w:lang w:eastAsia="ru-RU"/>
              </w:rPr>
              <w:t>Гиперхромные</w:t>
            </w:r>
            <w:proofErr w:type="spellEnd"/>
            <w:r w:rsidRPr="00FE183E">
              <w:rPr>
                <w:rFonts w:ascii="Times New Roman" w:eastAsia="Times New Roman" w:hAnsi="Times New Roman" w:cs="Times New Roman"/>
                <w:bCs/>
                <w:color w:val="000000" w:themeColor="text1"/>
                <w:sz w:val="20"/>
                <w:szCs w:val="20"/>
                <w:lang w:eastAsia="ru-RU"/>
              </w:rPr>
              <w:t xml:space="preserve"> анемии (</w:t>
            </w:r>
            <w:proofErr w:type="spellStart"/>
            <w:r w:rsidRPr="00FE183E">
              <w:rPr>
                <w:rFonts w:ascii="Times New Roman" w:eastAsia="Times New Roman" w:hAnsi="Times New Roman" w:cs="Times New Roman"/>
                <w:bCs/>
                <w:color w:val="000000" w:themeColor="text1"/>
                <w:sz w:val="20"/>
                <w:szCs w:val="20"/>
                <w:lang w:eastAsia="ru-RU"/>
              </w:rPr>
              <w:t>мег</w:t>
            </w:r>
            <w:r w:rsidRPr="00FE183E">
              <w:rPr>
                <w:rFonts w:ascii="Times New Roman" w:eastAsia="Times New Roman" w:hAnsi="Times New Roman" w:cs="Times New Roman"/>
                <w:bCs/>
                <w:color w:val="000000" w:themeColor="text1"/>
                <w:sz w:val="20"/>
                <w:szCs w:val="20"/>
                <w:lang w:eastAsia="ru-RU"/>
              </w:rPr>
              <w:t>а</w:t>
            </w:r>
            <w:r w:rsidRPr="00FE183E">
              <w:rPr>
                <w:rFonts w:ascii="Times New Roman" w:eastAsia="Times New Roman" w:hAnsi="Times New Roman" w:cs="Times New Roman"/>
                <w:bCs/>
                <w:color w:val="000000" w:themeColor="text1"/>
                <w:sz w:val="20"/>
                <w:szCs w:val="20"/>
                <w:lang w:eastAsia="ru-RU"/>
              </w:rPr>
              <w:lastRenderedPageBreak/>
              <w:t>лобластические</w:t>
            </w:r>
            <w:proofErr w:type="spellEnd"/>
            <w:r w:rsidRPr="00FE183E">
              <w:rPr>
                <w:rFonts w:ascii="Times New Roman" w:eastAsia="Times New Roman" w:hAnsi="Times New Roman" w:cs="Times New Roman"/>
                <w:bCs/>
                <w:color w:val="000000" w:themeColor="text1"/>
                <w:sz w:val="20"/>
                <w:szCs w:val="20"/>
                <w:lang w:eastAsia="ru-RU"/>
              </w:rPr>
              <w:t>, цирроз печ</w:t>
            </w:r>
            <w:r w:rsidRPr="00FE183E">
              <w:rPr>
                <w:rFonts w:ascii="Times New Roman" w:eastAsia="Times New Roman" w:hAnsi="Times New Roman" w:cs="Times New Roman"/>
                <w:bCs/>
                <w:color w:val="000000" w:themeColor="text1"/>
                <w:sz w:val="20"/>
                <w:szCs w:val="20"/>
                <w:lang w:eastAsia="ru-RU"/>
              </w:rPr>
              <w:t>е</w:t>
            </w:r>
            <w:r w:rsidRPr="00FE183E">
              <w:rPr>
                <w:rFonts w:ascii="Times New Roman" w:eastAsia="Times New Roman" w:hAnsi="Times New Roman" w:cs="Times New Roman"/>
                <w:bCs/>
                <w:color w:val="000000" w:themeColor="text1"/>
                <w:sz w:val="20"/>
                <w:szCs w:val="20"/>
                <w:lang w:eastAsia="ru-RU"/>
              </w:rPr>
              <w:t>ни)</w:t>
            </w:r>
          </w:p>
        </w:tc>
        <w:tc>
          <w:tcPr>
            <w:tcW w:w="2977" w:type="dxa"/>
          </w:tcPr>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lastRenderedPageBreak/>
              <w:t>Гипохромные анемии (</w:t>
            </w:r>
            <w:proofErr w:type="gramStart"/>
            <w:r w:rsidRPr="00FE183E">
              <w:rPr>
                <w:rFonts w:ascii="Times New Roman" w:eastAsia="Times New Roman" w:hAnsi="Times New Roman" w:cs="Times New Roman"/>
                <w:bCs/>
                <w:color w:val="000000" w:themeColor="text1"/>
                <w:sz w:val="20"/>
                <w:szCs w:val="20"/>
                <w:lang w:eastAsia="ru-RU"/>
              </w:rPr>
              <w:t>желез</w:t>
            </w:r>
            <w:r w:rsidRPr="00FE183E">
              <w:rPr>
                <w:rFonts w:ascii="Times New Roman" w:eastAsia="Times New Roman" w:hAnsi="Times New Roman" w:cs="Times New Roman"/>
                <w:bCs/>
                <w:color w:val="000000" w:themeColor="text1"/>
                <w:sz w:val="20"/>
                <w:szCs w:val="20"/>
                <w:lang w:eastAsia="ru-RU"/>
              </w:rPr>
              <w:t>о</w:t>
            </w:r>
            <w:r w:rsidRPr="00FE183E">
              <w:rPr>
                <w:rFonts w:ascii="Times New Roman" w:eastAsia="Times New Roman" w:hAnsi="Times New Roman" w:cs="Times New Roman"/>
                <w:bCs/>
                <w:color w:val="000000" w:themeColor="text1"/>
                <w:sz w:val="20"/>
                <w:szCs w:val="20"/>
                <w:lang w:eastAsia="ru-RU"/>
              </w:rPr>
              <w:lastRenderedPageBreak/>
              <w:t>дефицитная</w:t>
            </w:r>
            <w:proofErr w:type="gramEnd"/>
            <w:r w:rsidRPr="00FE183E">
              <w:rPr>
                <w:rFonts w:ascii="Times New Roman" w:eastAsia="Times New Roman" w:hAnsi="Times New Roman" w:cs="Times New Roman"/>
                <w:bCs/>
                <w:color w:val="000000" w:themeColor="text1"/>
                <w:sz w:val="20"/>
                <w:szCs w:val="20"/>
                <w:lang w:eastAsia="ru-RU"/>
              </w:rPr>
              <w:t xml:space="preserve">); </w:t>
            </w:r>
          </w:p>
          <w:p w:rsidR="00E04CCF"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Анемии при злокачественных опухолях.</w:t>
            </w:r>
          </w:p>
        </w:tc>
        <w:tc>
          <w:tcPr>
            <w:tcW w:w="3685"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r>
      <w:tr w:rsidR="00E04CCF" w:rsidRPr="00E81DD0" w:rsidTr="00636834">
        <w:tc>
          <w:tcPr>
            <w:tcW w:w="3122" w:type="dxa"/>
          </w:tcPr>
          <w:p w:rsidR="00E04CCF" w:rsidRPr="00E81DD0" w:rsidRDefault="00E04CCF" w:rsidP="00E04CCF">
            <w:pPr>
              <w:jc w:val="both"/>
              <w:textAlignment w:val="baseline"/>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lastRenderedPageBreak/>
              <w:t>Цветной показатель</w:t>
            </w:r>
          </w:p>
          <w:p w:rsidR="00CB08F6" w:rsidRPr="00CB08F6" w:rsidRDefault="00CB08F6" w:rsidP="00CB08F6">
            <w:pPr>
              <w:jc w:val="both"/>
              <w:textAlignment w:val="baseline"/>
              <w:rPr>
                <w:rFonts w:ascii="Times New Roman" w:eastAsia="Times New Roman" w:hAnsi="Times New Roman" w:cs="Times New Roman"/>
                <w:i/>
                <w:color w:val="000000" w:themeColor="text1"/>
                <w:sz w:val="20"/>
                <w:szCs w:val="20"/>
                <w:lang w:eastAsia="ru-RU"/>
              </w:rPr>
            </w:pPr>
            <w:r w:rsidRPr="00CB08F6">
              <w:rPr>
                <w:rFonts w:ascii="Times New Roman" w:eastAsia="Times New Roman" w:hAnsi="Times New Roman" w:cs="Times New Roman"/>
                <w:i/>
                <w:color w:val="000000" w:themeColor="text1"/>
                <w:sz w:val="20"/>
                <w:szCs w:val="20"/>
                <w:lang w:eastAsia="ru-RU"/>
              </w:rPr>
              <w:t>– характеризует среднее соде</w:t>
            </w:r>
            <w:r w:rsidRPr="00CB08F6">
              <w:rPr>
                <w:rFonts w:ascii="Times New Roman" w:eastAsia="Times New Roman" w:hAnsi="Times New Roman" w:cs="Times New Roman"/>
                <w:i/>
                <w:color w:val="000000" w:themeColor="text1"/>
                <w:sz w:val="20"/>
                <w:szCs w:val="20"/>
                <w:lang w:eastAsia="ru-RU"/>
              </w:rPr>
              <w:t>р</w:t>
            </w:r>
            <w:r w:rsidRPr="00CB08F6">
              <w:rPr>
                <w:rFonts w:ascii="Times New Roman" w:eastAsia="Times New Roman" w:hAnsi="Times New Roman" w:cs="Times New Roman"/>
                <w:i/>
                <w:color w:val="000000" w:themeColor="text1"/>
                <w:sz w:val="20"/>
                <w:szCs w:val="20"/>
                <w:lang w:eastAsia="ru-RU"/>
              </w:rPr>
              <w:t>жание гемоглобина в одном эритроците. Отражает усре</w:t>
            </w:r>
            <w:r w:rsidRPr="00CB08F6">
              <w:rPr>
                <w:rFonts w:ascii="Times New Roman" w:eastAsia="Times New Roman" w:hAnsi="Times New Roman" w:cs="Times New Roman"/>
                <w:i/>
                <w:color w:val="000000" w:themeColor="text1"/>
                <w:sz w:val="20"/>
                <w:szCs w:val="20"/>
                <w:lang w:eastAsia="ru-RU"/>
              </w:rPr>
              <w:t>д</w:t>
            </w:r>
            <w:r w:rsidRPr="00CB08F6">
              <w:rPr>
                <w:rFonts w:ascii="Times New Roman" w:eastAsia="Times New Roman" w:hAnsi="Times New Roman" w:cs="Times New Roman"/>
                <w:i/>
                <w:color w:val="000000" w:themeColor="text1"/>
                <w:sz w:val="20"/>
                <w:szCs w:val="20"/>
                <w:lang w:eastAsia="ru-RU"/>
              </w:rPr>
              <w:t xml:space="preserve">нённую интенсивность окраски эритроцитов. Используется для деления анемии </w:t>
            </w:r>
            <w:proofErr w:type="gramStart"/>
            <w:r w:rsidRPr="00CB08F6">
              <w:rPr>
                <w:rFonts w:ascii="Times New Roman" w:eastAsia="Times New Roman" w:hAnsi="Times New Roman" w:cs="Times New Roman"/>
                <w:i/>
                <w:color w:val="000000" w:themeColor="text1"/>
                <w:sz w:val="20"/>
                <w:szCs w:val="20"/>
                <w:lang w:eastAsia="ru-RU"/>
              </w:rPr>
              <w:t>на</w:t>
            </w:r>
            <w:proofErr w:type="gramEnd"/>
            <w:r w:rsidRPr="00CB08F6">
              <w:rPr>
                <w:rFonts w:ascii="Times New Roman" w:eastAsia="Times New Roman" w:hAnsi="Times New Roman" w:cs="Times New Roman"/>
                <w:i/>
                <w:color w:val="000000" w:themeColor="text1"/>
                <w:sz w:val="20"/>
                <w:szCs w:val="20"/>
                <w:lang w:eastAsia="ru-RU"/>
              </w:rPr>
              <w:t xml:space="preserve"> гипохромные, </w:t>
            </w:r>
            <w:proofErr w:type="spellStart"/>
            <w:r w:rsidRPr="00CB08F6">
              <w:rPr>
                <w:rFonts w:ascii="Times New Roman" w:eastAsia="Times New Roman" w:hAnsi="Times New Roman" w:cs="Times New Roman"/>
                <w:i/>
                <w:color w:val="000000" w:themeColor="text1"/>
                <w:sz w:val="20"/>
                <w:szCs w:val="20"/>
                <w:lang w:eastAsia="ru-RU"/>
              </w:rPr>
              <w:t>нормохромные</w:t>
            </w:r>
            <w:proofErr w:type="spellEnd"/>
            <w:r w:rsidRPr="00CB08F6">
              <w:rPr>
                <w:rFonts w:ascii="Times New Roman" w:eastAsia="Times New Roman" w:hAnsi="Times New Roman" w:cs="Times New Roman"/>
                <w:i/>
                <w:color w:val="000000" w:themeColor="text1"/>
                <w:sz w:val="20"/>
                <w:szCs w:val="20"/>
                <w:lang w:eastAsia="ru-RU"/>
              </w:rPr>
              <w:t xml:space="preserve"> и </w:t>
            </w:r>
            <w:proofErr w:type="spellStart"/>
            <w:r w:rsidRPr="00CB08F6">
              <w:rPr>
                <w:rFonts w:ascii="Times New Roman" w:eastAsia="Times New Roman" w:hAnsi="Times New Roman" w:cs="Times New Roman"/>
                <w:i/>
                <w:color w:val="000000" w:themeColor="text1"/>
                <w:sz w:val="20"/>
                <w:szCs w:val="20"/>
                <w:lang w:eastAsia="ru-RU"/>
              </w:rPr>
              <w:t>гиперхромные</w:t>
            </w:r>
            <w:proofErr w:type="spellEnd"/>
            <w:r w:rsidRPr="00CB08F6">
              <w:rPr>
                <w:rFonts w:ascii="Times New Roman" w:eastAsia="Times New Roman" w:hAnsi="Times New Roman" w:cs="Times New Roman"/>
                <w:i/>
                <w:color w:val="000000" w:themeColor="text1"/>
                <w:sz w:val="20"/>
                <w:szCs w:val="20"/>
                <w:lang w:eastAsia="ru-RU"/>
              </w:rPr>
              <w:t xml:space="preserve">. </w:t>
            </w:r>
          </w:p>
          <w:p w:rsidR="00E04CCF" w:rsidRPr="00E81DD0" w:rsidRDefault="00CB08F6" w:rsidP="00CB08F6">
            <w:pPr>
              <w:jc w:val="both"/>
              <w:textAlignment w:val="baseline"/>
              <w:rPr>
                <w:rFonts w:ascii="Times New Roman" w:eastAsia="Times New Roman" w:hAnsi="Times New Roman" w:cs="Times New Roman"/>
                <w:i/>
                <w:color w:val="000000" w:themeColor="text1"/>
                <w:sz w:val="20"/>
                <w:szCs w:val="20"/>
                <w:lang w:eastAsia="ru-RU"/>
              </w:rPr>
            </w:pPr>
            <w:r w:rsidRPr="00CB08F6">
              <w:rPr>
                <w:rFonts w:ascii="Times New Roman" w:eastAsia="Times New Roman" w:hAnsi="Times New Roman" w:cs="Times New Roman"/>
                <w:i/>
                <w:color w:val="000000" w:themeColor="text1"/>
                <w:sz w:val="20"/>
                <w:szCs w:val="20"/>
                <w:lang w:eastAsia="ru-RU"/>
              </w:rPr>
              <w:t>Средний объем эритроцита (MCV) показатель, используемый для характеристики типа ан</w:t>
            </w:r>
            <w:r w:rsidRPr="00CB08F6">
              <w:rPr>
                <w:rFonts w:ascii="Times New Roman" w:eastAsia="Times New Roman" w:hAnsi="Times New Roman" w:cs="Times New Roman"/>
                <w:i/>
                <w:color w:val="000000" w:themeColor="text1"/>
                <w:sz w:val="20"/>
                <w:szCs w:val="20"/>
                <w:lang w:eastAsia="ru-RU"/>
              </w:rPr>
              <w:t>е</w:t>
            </w:r>
            <w:r w:rsidRPr="00CB08F6">
              <w:rPr>
                <w:rFonts w:ascii="Times New Roman" w:eastAsia="Times New Roman" w:hAnsi="Times New Roman" w:cs="Times New Roman"/>
                <w:i/>
                <w:color w:val="000000" w:themeColor="text1"/>
                <w:sz w:val="20"/>
                <w:szCs w:val="20"/>
                <w:lang w:eastAsia="ru-RU"/>
              </w:rPr>
              <w:t>мии 43–53 мкм3 /л</w:t>
            </w:r>
          </w:p>
        </w:tc>
        <w:tc>
          <w:tcPr>
            <w:tcW w:w="850"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p>
        </w:tc>
        <w:tc>
          <w:tcPr>
            <w:tcW w:w="993" w:type="dxa"/>
          </w:tcPr>
          <w:p w:rsidR="00E04CCF" w:rsidRPr="00FE183E" w:rsidRDefault="00E04CCF" w:rsidP="00A739E7">
            <w:pPr>
              <w:jc w:val="both"/>
              <w:rPr>
                <w:rFonts w:ascii="Times New Roman" w:eastAsia="Times New Roman" w:hAnsi="Times New Roman" w:cs="Times New Roman"/>
                <w:color w:val="000000" w:themeColor="text1"/>
                <w:sz w:val="20"/>
                <w:szCs w:val="20"/>
                <w:lang w:eastAsia="ru-RU"/>
              </w:rPr>
            </w:pPr>
            <w:r w:rsidRPr="00FE183E">
              <w:rPr>
                <w:rFonts w:ascii="Times New Roman" w:eastAsia="Times New Roman" w:hAnsi="Times New Roman" w:cs="Times New Roman"/>
                <w:color w:val="000000" w:themeColor="text1"/>
                <w:sz w:val="20"/>
                <w:szCs w:val="20"/>
                <w:lang w:eastAsia="ru-RU"/>
              </w:rPr>
              <w:t>0,65-0,9</w:t>
            </w:r>
          </w:p>
        </w:tc>
        <w:tc>
          <w:tcPr>
            <w:tcW w:w="992" w:type="dxa"/>
          </w:tcPr>
          <w:p w:rsidR="00E04CCF" w:rsidRPr="00FE183E" w:rsidRDefault="00FE183E" w:rsidP="00A739E7">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MCV</w:t>
            </w:r>
          </w:p>
        </w:tc>
        <w:tc>
          <w:tcPr>
            <w:tcW w:w="2835" w:type="dxa"/>
          </w:tcPr>
          <w:p w:rsidR="00CB08F6" w:rsidRPr="00CB08F6" w:rsidRDefault="00CB08F6" w:rsidP="00CB08F6">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CB08F6">
              <w:rPr>
                <w:rFonts w:ascii="Times New Roman" w:eastAsia="Times New Roman" w:hAnsi="Times New Roman" w:cs="Times New Roman"/>
                <w:bCs/>
                <w:color w:val="000000" w:themeColor="text1"/>
                <w:sz w:val="20"/>
                <w:szCs w:val="20"/>
                <w:lang w:eastAsia="ru-RU"/>
              </w:rPr>
              <w:t>Макроцитарные</w:t>
            </w:r>
            <w:proofErr w:type="spellEnd"/>
            <w:r w:rsidRPr="00CB08F6">
              <w:rPr>
                <w:rFonts w:ascii="Times New Roman" w:eastAsia="Times New Roman" w:hAnsi="Times New Roman" w:cs="Times New Roman"/>
                <w:bCs/>
                <w:color w:val="000000" w:themeColor="text1"/>
                <w:sz w:val="20"/>
                <w:szCs w:val="20"/>
                <w:lang w:eastAsia="ru-RU"/>
              </w:rPr>
              <w:t xml:space="preserve"> и </w:t>
            </w:r>
            <w:proofErr w:type="spellStart"/>
            <w:r w:rsidRPr="00CB08F6">
              <w:rPr>
                <w:rFonts w:ascii="Times New Roman" w:eastAsia="Times New Roman" w:hAnsi="Times New Roman" w:cs="Times New Roman"/>
                <w:bCs/>
                <w:color w:val="000000" w:themeColor="text1"/>
                <w:sz w:val="20"/>
                <w:szCs w:val="20"/>
                <w:lang w:eastAsia="ru-RU"/>
              </w:rPr>
              <w:t>мегалобл</w:t>
            </w:r>
            <w:r w:rsidRPr="00CB08F6">
              <w:rPr>
                <w:rFonts w:ascii="Times New Roman" w:eastAsia="Times New Roman" w:hAnsi="Times New Roman" w:cs="Times New Roman"/>
                <w:bCs/>
                <w:color w:val="000000" w:themeColor="text1"/>
                <w:sz w:val="20"/>
                <w:szCs w:val="20"/>
                <w:lang w:eastAsia="ru-RU"/>
              </w:rPr>
              <w:t>а</w:t>
            </w:r>
            <w:r w:rsidRPr="00CB08F6">
              <w:rPr>
                <w:rFonts w:ascii="Times New Roman" w:eastAsia="Times New Roman" w:hAnsi="Times New Roman" w:cs="Times New Roman"/>
                <w:bCs/>
                <w:color w:val="000000" w:themeColor="text1"/>
                <w:sz w:val="20"/>
                <w:szCs w:val="20"/>
                <w:lang w:eastAsia="ru-RU"/>
              </w:rPr>
              <w:t>стические</w:t>
            </w:r>
            <w:proofErr w:type="spellEnd"/>
            <w:r w:rsidRPr="00CB08F6">
              <w:rPr>
                <w:rFonts w:ascii="Times New Roman" w:eastAsia="Times New Roman" w:hAnsi="Times New Roman" w:cs="Times New Roman"/>
                <w:bCs/>
                <w:color w:val="000000" w:themeColor="text1"/>
                <w:sz w:val="20"/>
                <w:szCs w:val="20"/>
                <w:lang w:eastAsia="ru-RU"/>
              </w:rPr>
              <w:t xml:space="preserve"> анемии (В12-фолиеводефицитная); </w:t>
            </w:r>
          </w:p>
          <w:p w:rsidR="00E04CCF" w:rsidRPr="00CB08F6" w:rsidRDefault="00CB08F6" w:rsidP="00CB08F6">
            <w:pPr>
              <w:jc w:val="both"/>
              <w:textAlignment w:val="baseline"/>
              <w:rPr>
                <w:rFonts w:ascii="Times New Roman" w:eastAsia="Times New Roman" w:hAnsi="Times New Roman" w:cs="Times New Roman"/>
                <w:bCs/>
                <w:color w:val="000000" w:themeColor="text1"/>
                <w:sz w:val="20"/>
                <w:szCs w:val="20"/>
                <w:lang w:eastAsia="ru-RU"/>
              </w:rPr>
            </w:pPr>
            <w:r w:rsidRPr="00CB08F6">
              <w:rPr>
                <w:rFonts w:ascii="Times New Roman" w:eastAsia="Times New Roman" w:hAnsi="Times New Roman" w:cs="Times New Roman"/>
                <w:bCs/>
                <w:color w:val="000000" w:themeColor="text1"/>
                <w:sz w:val="20"/>
                <w:szCs w:val="20"/>
                <w:lang w:eastAsia="ru-RU"/>
              </w:rPr>
              <w:t>Анемии, могущие сопрово</w:t>
            </w:r>
            <w:r w:rsidRPr="00CB08F6">
              <w:rPr>
                <w:rFonts w:ascii="Times New Roman" w:eastAsia="Times New Roman" w:hAnsi="Times New Roman" w:cs="Times New Roman"/>
                <w:bCs/>
                <w:color w:val="000000" w:themeColor="text1"/>
                <w:sz w:val="20"/>
                <w:szCs w:val="20"/>
                <w:lang w:eastAsia="ru-RU"/>
              </w:rPr>
              <w:t>ж</w:t>
            </w:r>
            <w:r w:rsidRPr="00CB08F6">
              <w:rPr>
                <w:rFonts w:ascii="Times New Roman" w:eastAsia="Times New Roman" w:hAnsi="Times New Roman" w:cs="Times New Roman"/>
                <w:bCs/>
                <w:color w:val="000000" w:themeColor="text1"/>
                <w:sz w:val="20"/>
                <w:szCs w:val="20"/>
                <w:lang w:eastAsia="ru-RU"/>
              </w:rPr>
              <w:t xml:space="preserve">даться </w:t>
            </w:r>
            <w:proofErr w:type="spellStart"/>
            <w:r w:rsidRPr="00CB08F6">
              <w:rPr>
                <w:rFonts w:ascii="Times New Roman" w:eastAsia="Times New Roman" w:hAnsi="Times New Roman" w:cs="Times New Roman"/>
                <w:bCs/>
                <w:color w:val="000000" w:themeColor="text1"/>
                <w:sz w:val="20"/>
                <w:szCs w:val="20"/>
                <w:lang w:eastAsia="ru-RU"/>
              </w:rPr>
              <w:t>макроцитозом</w:t>
            </w:r>
            <w:proofErr w:type="spellEnd"/>
            <w:r w:rsidRPr="00CB08F6">
              <w:rPr>
                <w:rFonts w:ascii="Times New Roman" w:eastAsia="Times New Roman" w:hAnsi="Times New Roman" w:cs="Times New Roman"/>
                <w:bCs/>
                <w:color w:val="000000" w:themeColor="text1"/>
                <w:sz w:val="20"/>
                <w:szCs w:val="20"/>
                <w:lang w:eastAsia="ru-RU"/>
              </w:rPr>
              <w:t xml:space="preserve"> (</w:t>
            </w:r>
            <w:proofErr w:type="gramStart"/>
            <w:r w:rsidRPr="00CB08F6">
              <w:rPr>
                <w:rFonts w:ascii="Times New Roman" w:eastAsia="Times New Roman" w:hAnsi="Times New Roman" w:cs="Times New Roman"/>
                <w:bCs/>
                <w:color w:val="000000" w:themeColor="text1"/>
                <w:sz w:val="20"/>
                <w:szCs w:val="20"/>
                <w:lang w:eastAsia="ru-RU"/>
              </w:rPr>
              <w:t>гем</w:t>
            </w:r>
            <w:r w:rsidRPr="00CB08F6">
              <w:rPr>
                <w:rFonts w:ascii="Times New Roman" w:eastAsia="Times New Roman" w:hAnsi="Times New Roman" w:cs="Times New Roman"/>
                <w:bCs/>
                <w:color w:val="000000" w:themeColor="text1"/>
                <w:sz w:val="20"/>
                <w:szCs w:val="20"/>
                <w:lang w:eastAsia="ru-RU"/>
              </w:rPr>
              <w:t>о</w:t>
            </w:r>
            <w:r w:rsidRPr="00CB08F6">
              <w:rPr>
                <w:rFonts w:ascii="Times New Roman" w:eastAsia="Times New Roman" w:hAnsi="Times New Roman" w:cs="Times New Roman"/>
                <w:bCs/>
                <w:color w:val="000000" w:themeColor="text1"/>
                <w:sz w:val="20"/>
                <w:szCs w:val="20"/>
                <w:lang w:eastAsia="ru-RU"/>
              </w:rPr>
              <w:t>литическая</w:t>
            </w:r>
            <w:proofErr w:type="gramEnd"/>
            <w:r w:rsidRPr="00CB08F6">
              <w:rPr>
                <w:rFonts w:ascii="Times New Roman" w:eastAsia="Times New Roman" w:hAnsi="Times New Roman" w:cs="Times New Roman"/>
                <w:bCs/>
                <w:color w:val="000000" w:themeColor="text1"/>
                <w:sz w:val="20"/>
                <w:szCs w:val="20"/>
                <w:lang w:eastAsia="ru-RU"/>
              </w:rPr>
              <w:t>).</w:t>
            </w:r>
          </w:p>
        </w:tc>
        <w:tc>
          <w:tcPr>
            <w:tcW w:w="2977" w:type="dxa"/>
          </w:tcPr>
          <w:p w:rsidR="00CB08F6" w:rsidRPr="00CB08F6" w:rsidRDefault="00CB08F6" w:rsidP="00CB08F6">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CB08F6">
              <w:rPr>
                <w:rFonts w:ascii="Times New Roman" w:eastAsia="Times New Roman" w:hAnsi="Times New Roman" w:cs="Times New Roman"/>
                <w:bCs/>
                <w:color w:val="000000" w:themeColor="text1"/>
                <w:sz w:val="20"/>
                <w:szCs w:val="20"/>
                <w:lang w:eastAsia="ru-RU"/>
              </w:rPr>
              <w:t>Микроцитарные</w:t>
            </w:r>
            <w:proofErr w:type="spellEnd"/>
            <w:r w:rsidRPr="00CB08F6">
              <w:rPr>
                <w:rFonts w:ascii="Times New Roman" w:eastAsia="Times New Roman" w:hAnsi="Times New Roman" w:cs="Times New Roman"/>
                <w:bCs/>
                <w:color w:val="000000" w:themeColor="text1"/>
                <w:sz w:val="20"/>
                <w:szCs w:val="20"/>
                <w:lang w:eastAsia="ru-RU"/>
              </w:rPr>
              <w:t xml:space="preserve"> анемии (жел</w:t>
            </w:r>
            <w:r w:rsidRPr="00CB08F6">
              <w:rPr>
                <w:rFonts w:ascii="Times New Roman" w:eastAsia="Times New Roman" w:hAnsi="Times New Roman" w:cs="Times New Roman"/>
                <w:bCs/>
                <w:color w:val="000000" w:themeColor="text1"/>
                <w:sz w:val="20"/>
                <w:szCs w:val="20"/>
                <w:lang w:eastAsia="ru-RU"/>
              </w:rPr>
              <w:t>е</w:t>
            </w:r>
            <w:r w:rsidRPr="00CB08F6">
              <w:rPr>
                <w:rFonts w:ascii="Times New Roman" w:eastAsia="Times New Roman" w:hAnsi="Times New Roman" w:cs="Times New Roman"/>
                <w:bCs/>
                <w:color w:val="000000" w:themeColor="text1"/>
                <w:sz w:val="20"/>
                <w:szCs w:val="20"/>
                <w:lang w:eastAsia="ru-RU"/>
              </w:rPr>
              <w:t xml:space="preserve">зодефицитная, </w:t>
            </w:r>
            <w:proofErr w:type="spellStart"/>
            <w:r w:rsidRPr="00CB08F6">
              <w:rPr>
                <w:rFonts w:ascii="Times New Roman" w:eastAsia="Times New Roman" w:hAnsi="Times New Roman" w:cs="Times New Roman"/>
                <w:bCs/>
                <w:color w:val="000000" w:themeColor="text1"/>
                <w:sz w:val="20"/>
                <w:szCs w:val="20"/>
                <w:lang w:eastAsia="ru-RU"/>
              </w:rPr>
              <w:t>сидеробластич</w:t>
            </w:r>
            <w:r w:rsidRPr="00CB08F6">
              <w:rPr>
                <w:rFonts w:ascii="Times New Roman" w:eastAsia="Times New Roman" w:hAnsi="Times New Roman" w:cs="Times New Roman"/>
                <w:bCs/>
                <w:color w:val="000000" w:themeColor="text1"/>
                <w:sz w:val="20"/>
                <w:szCs w:val="20"/>
                <w:lang w:eastAsia="ru-RU"/>
              </w:rPr>
              <w:t>е</w:t>
            </w:r>
            <w:r w:rsidRPr="00CB08F6">
              <w:rPr>
                <w:rFonts w:ascii="Times New Roman" w:eastAsia="Times New Roman" w:hAnsi="Times New Roman" w:cs="Times New Roman"/>
                <w:bCs/>
                <w:color w:val="000000" w:themeColor="text1"/>
                <w:sz w:val="20"/>
                <w:szCs w:val="20"/>
                <w:lang w:eastAsia="ru-RU"/>
              </w:rPr>
              <w:t>ская</w:t>
            </w:r>
            <w:proofErr w:type="spellEnd"/>
            <w:r w:rsidRPr="00CB08F6">
              <w:rPr>
                <w:rFonts w:ascii="Times New Roman" w:eastAsia="Times New Roman" w:hAnsi="Times New Roman" w:cs="Times New Roman"/>
                <w:bCs/>
                <w:color w:val="000000" w:themeColor="text1"/>
                <w:sz w:val="20"/>
                <w:szCs w:val="20"/>
                <w:lang w:eastAsia="ru-RU"/>
              </w:rPr>
              <w:t xml:space="preserve">, талассемия); </w:t>
            </w:r>
          </w:p>
          <w:p w:rsidR="00E04CCF" w:rsidRPr="00CB08F6" w:rsidRDefault="00CB08F6" w:rsidP="00CB08F6">
            <w:pPr>
              <w:jc w:val="both"/>
              <w:textAlignment w:val="baseline"/>
              <w:rPr>
                <w:rFonts w:ascii="Times New Roman" w:eastAsia="Times New Roman" w:hAnsi="Times New Roman" w:cs="Times New Roman"/>
                <w:bCs/>
                <w:color w:val="000000" w:themeColor="text1"/>
                <w:sz w:val="20"/>
                <w:szCs w:val="20"/>
                <w:lang w:eastAsia="ru-RU"/>
              </w:rPr>
            </w:pPr>
            <w:r w:rsidRPr="00CB08F6">
              <w:rPr>
                <w:rFonts w:ascii="Times New Roman" w:eastAsia="Times New Roman" w:hAnsi="Times New Roman" w:cs="Times New Roman"/>
                <w:bCs/>
                <w:color w:val="000000" w:themeColor="text1"/>
                <w:sz w:val="20"/>
                <w:szCs w:val="20"/>
                <w:lang w:eastAsia="ru-RU"/>
              </w:rPr>
              <w:t>Анемии, могущие сопрово</w:t>
            </w:r>
            <w:r w:rsidRPr="00CB08F6">
              <w:rPr>
                <w:rFonts w:ascii="Times New Roman" w:eastAsia="Times New Roman" w:hAnsi="Times New Roman" w:cs="Times New Roman"/>
                <w:bCs/>
                <w:color w:val="000000" w:themeColor="text1"/>
                <w:sz w:val="20"/>
                <w:szCs w:val="20"/>
                <w:lang w:eastAsia="ru-RU"/>
              </w:rPr>
              <w:t>ж</w:t>
            </w:r>
            <w:r w:rsidRPr="00CB08F6">
              <w:rPr>
                <w:rFonts w:ascii="Times New Roman" w:eastAsia="Times New Roman" w:hAnsi="Times New Roman" w:cs="Times New Roman"/>
                <w:bCs/>
                <w:color w:val="000000" w:themeColor="text1"/>
                <w:sz w:val="20"/>
                <w:szCs w:val="20"/>
                <w:lang w:eastAsia="ru-RU"/>
              </w:rPr>
              <w:t xml:space="preserve">даться </w:t>
            </w:r>
            <w:proofErr w:type="spellStart"/>
            <w:r w:rsidRPr="00CB08F6">
              <w:rPr>
                <w:rFonts w:ascii="Times New Roman" w:eastAsia="Times New Roman" w:hAnsi="Times New Roman" w:cs="Times New Roman"/>
                <w:bCs/>
                <w:color w:val="000000" w:themeColor="text1"/>
                <w:sz w:val="20"/>
                <w:szCs w:val="20"/>
                <w:lang w:eastAsia="ru-RU"/>
              </w:rPr>
              <w:t>микроцитозом</w:t>
            </w:r>
            <w:proofErr w:type="spellEnd"/>
            <w:r w:rsidRPr="00CB08F6">
              <w:rPr>
                <w:rFonts w:ascii="Times New Roman" w:eastAsia="Times New Roman" w:hAnsi="Times New Roman" w:cs="Times New Roman"/>
                <w:bCs/>
                <w:color w:val="000000" w:themeColor="text1"/>
                <w:sz w:val="20"/>
                <w:szCs w:val="20"/>
                <w:lang w:eastAsia="ru-RU"/>
              </w:rPr>
              <w:t xml:space="preserve"> (</w:t>
            </w:r>
            <w:proofErr w:type="gramStart"/>
            <w:r w:rsidRPr="00CB08F6">
              <w:rPr>
                <w:rFonts w:ascii="Times New Roman" w:eastAsia="Times New Roman" w:hAnsi="Times New Roman" w:cs="Times New Roman"/>
                <w:bCs/>
                <w:color w:val="000000" w:themeColor="text1"/>
                <w:sz w:val="20"/>
                <w:szCs w:val="20"/>
                <w:lang w:eastAsia="ru-RU"/>
              </w:rPr>
              <w:t>гемол</w:t>
            </w:r>
            <w:r w:rsidRPr="00CB08F6">
              <w:rPr>
                <w:rFonts w:ascii="Times New Roman" w:eastAsia="Times New Roman" w:hAnsi="Times New Roman" w:cs="Times New Roman"/>
                <w:bCs/>
                <w:color w:val="000000" w:themeColor="text1"/>
                <w:sz w:val="20"/>
                <w:szCs w:val="20"/>
                <w:lang w:eastAsia="ru-RU"/>
              </w:rPr>
              <w:t>и</w:t>
            </w:r>
            <w:r w:rsidRPr="00CB08F6">
              <w:rPr>
                <w:rFonts w:ascii="Times New Roman" w:eastAsia="Times New Roman" w:hAnsi="Times New Roman" w:cs="Times New Roman"/>
                <w:bCs/>
                <w:color w:val="000000" w:themeColor="text1"/>
                <w:sz w:val="20"/>
                <w:szCs w:val="20"/>
                <w:lang w:eastAsia="ru-RU"/>
              </w:rPr>
              <w:t>тическая</w:t>
            </w:r>
            <w:proofErr w:type="gramEnd"/>
            <w:r w:rsidRPr="00CB08F6">
              <w:rPr>
                <w:rFonts w:ascii="Times New Roman" w:eastAsia="Times New Roman" w:hAnsi="Times New Roman" w:cs="Times New Roman"/>
                <w:bCs/>
                <w:color w:val="000000" w:themeColor="text1"/>
                <w:sz w:val="20"/>
                <w:szCs w:val="20"/>
                <w:lang w:eastAsia="ru-RU"/>
              </w:rPr>
              <w:t xml:space="preserve">, </w:t>
            </w:r>
            <w:proofErr w:type="spellStart"/>
            <w:r w:rsidRPr="00CB08F6">
              <w:rPr>
                <w:rFonts w:ascii="Times New Roman" w:eastAsia="Times New Roman" w:hAnsi="Times New Roman" w:cs="Times New Roman"/>
                <w:bCs/>
                <w:color w:val="000000" w:themeColor="text1"/>
                <w:sz w:val="20"/>
                <w:szCs w:val="20"/>
                <w:lang w:eastAsia="ru-RU"/>
              </w:rPr>
              <w:t>гемоглобинопатии</w:t>
            </w:r>
            <w:proofErr w:type="spellEnd"/>
            <w:r w:rsidRPr="00CB08F6">
              <w:rPr>
                <w:rFonts w:ascii="Times New Roman" w:eastAsia="Times New Roman" w:hAnsi="Times New Roman" w:cs="Times New Roman"/>
                <w:bCs/>
                <w:color w:val="000000" w:themeColor="text1"/>
                <w:sz w:val="20"/>
                <w:szCs w:val="20"/>
                <w:lang w:eastAsia="ru-RU"/>
              </w:rPr>
              <w:t>).</w:t>
            </w:r>
          </w:p>
        </w:tc>
        <w:tc>
          <w:tcPr>
            <w:tcW w:w="3685" w:type="dxa"/>
          </w:tcPr>
          <w:p w:rsidR="00CB08F6" w:rsidRPr="00CB08F6" w:rsidRDefault="00CB08F6" w:rsidP="00CB08F6">
            <w:pPr>
              <w:jc w:val="both"/>
              <w:textAlignment w:val="baseline"/>
              <w:rPr>
                <w:rFonts w:ascii="Times New Roman" w:eastAsia="Times New Roman" w:hAnsi="Times New Roman" w:cs="Times New Roman"/>
                <w:bCs/>
                <w:color w:val="000000" w:themeColor="text1"/>
                <w:sz w:val="20"/>
                <w:szCs w:val="20"/>
                <w:lang w:eastAsia="ru-RU"/>
              </w:rPr>
            </w:pPr>
            <w:r w:rsidRPr="00CB08F6">
              <w:rPr>
                <w:rFonts w:ascii="Times New Roman" w:eastAsia="Times New Roman" w:hAnsi="Times New Roman" w:cs="Times New Roman"/>
                <w:bCs/>
                <w:color w:val="000000" w:themeColor="text1"/>
                <w:sz w:val="20"/>
                <w:szCs w:val="20"/>
                <w:lang w:eastAsia="ru-RU"/>
              </w:rPr>
              <w:t xml:space="preserve">Норма </w:t>
            </w:r>
          </w:p>
          <w:p w:rsidR="00CB08F6" w:rsidRPr="00CB08F6" w:rsidRDefault="00CB08F6" w:rsidP="00CB08F6">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CB08F6">
              <w:rPr>
                <w:rFonts w:ascii="Times New Roman" w:eastAsia="Times New Roman" w:hAnsi="Times New Roman" w:cs="Times New Roman"/>
                <w:bCs/>
                <w:color w:val="000000" w:themeColor="text1"/>
                <w:sz w:val="20"/>
                <w:szCs w:val="20"/>
                <w:lang w:eastAsia="ru-RU"/>
              </w:rPr>
              <w:t>Нормоцитарные</w:t>
            </w:r>
            <w:proofErr w:type="spellEnd"/>
            <w:r w:rsidRPr="00CB08F6">
              <w:rPr>
                <w:rFonts w:ascii="Times New Roman" w:eastAsia="Times New Roman" w:hAnsi="Times New Roman" w:cs="Times New Roman"/>
                <w:bCs/>
                <w:color w:val="000000" w:themeColor="text1"/>
                <w:sz w:val="20"/>
                <w:szCs w:val="20"/>
                <w:lang w:eastAsia="ru-RU"/>
              </w:rPr>
              <w:t xml:space="preserve"> анемии (</w:t>
            </w:r>
            <w:proofErr w:type="spellStart"/>
            <w:r w:rsidRPr="00CB08F6">
              <w:rPr>
                <w:rFonts w:ascii="Times New Roman" w:eastAsia="Times New Roman" w:hAnsi="Times New Roman" w:cs="Times New Roman"/>
                <w:bCs/>
                <w:color w:val="000000" w:themeColor="text1"/>
                <w:sz w:val="20"/>
                <w:szCs w:val="20"/>
                <w:lang w:eastAsia="ru-RU"/>
              </w:rPr>
              <w:t>апластическая</w:t>
            </w:r>
            <w:proofErr w:type="spellEnd"/>
            <w:r w:rsidRPr="00CB08F6">
              <w:rPr>
                <w:rFonts w:ascii="Times New Roman" w:eastAsia="Times New Roman" w:hAnsi="Times New Roman" w:cs="Times New Roman"/>
                <w:bCs/>
                <w:color w:val="000000" w:themeColor="text1"/>
                <w:sz w:val="20"/>
                <w:szCs w:val="20"/>
                <w:lang w:eastAsia="ru-RU"/>
              </w:rPr>
              <w:t xml:space="preserve">, </w:t>
            </w:r>
            <w:proofErr w:type="gramStart"/>
            <w:r w:rsidRPr="00CB08F6">
              <w:rPr>
                <w:rFonts w:ascii="Times New Roman" w:eastAsia="Times New Roman" w:hAnsi="Times New Roman" w:cs="Times New Roman"/>
                <w:bCs/>
                <w:color w:val="000000" w:themeColor="text1"/>
                <w:sz w:val="20"/>
                <w:szCs w:val="20"/>
                <w:lang w:eastAsia="ru-RU"/>
              </w:rPr>
              <w:t>гемолитическая</w:t>
            </w:r>
            <w:proofErr w:type="gramEnd"/>
            <w:r w:rsidRPr="00CB08F6">
              <w:rPr>
                <w:rFonts w:ascii="Times New Roman" w:eastAsia="Times New Roman" w:hAnsi="Times New Roman" w:cs="Times New Roman"/>
                <w:bCs/>
                <w:color w:val="000000" w:themeColor="text1"/>
                <w:sz w:val="20"/>
                <w:szCs w:val="20"/>
                <w:lang w:eastAsia="ru-RU"/>
              </w:rPr>
              <w:t xml:space="preserve">, кровопотери, </w:t>
            </w:r>
            <w:proofErr w:type="spellStart"/>
            <w:r w:rsidRPr="00CB08F6">
              <w:rPr>
                <w:rFonts w:ascii="Times New Roman" w:eastAsia="Times New Roman" w:hAnsi="Times New Roman" w:cs="Times New Roman"/>
                <w:bCs/>
                <w:color w:val="000000" w:themeColor="text1"/>
                <w:sz w:val="20"/>
                <w:szCs w:val="20"/>
                <w:lang w:eastAsia="ru-RU"/>
              </w:rPr>
              <w:t>гемогл</w:t>
            </w:r>
            <w:r w:rsidRPr="00CB08F6">
              <w:rPr>
                <w:rFonts w:ascii="Times New Roman" w:eastAsia="Times New Roman" w:hAnsi="Times New Roman" w:cs="Times New Roman"/>
                <w:bCs/>
                <w:color w:val="000000" w:themeColor="text1"/>
                <w:sz w:val="20"/>
                <w:szCs w:val="20"/>
                <w:lang w:eastAsia="ru-RU"/>
              </w:rPr>
              <w:t>о</w:t>
            </w:r>
            <w:r w:rsidRPr="00CB08F6">
              <w:rPr>
                <w:rFonts w:ascii="Times New Roman" w:eastAsia="Times New Roman" w:hAnsi="Times New Roman" w:cs="Times New Roman"/>
                <w:bCs/>
                <w:color w:val="000000" w:themeColor="text1"/>
                <w:sz w:val="20"/>
                <w:szCs w:val="20"/>
                <w:lang w:eastAsia="ru-RU"/>
              </w:rPr>
              <w:t>бинопатии</w:t>
            </w:r>
            <w:proofErr w:type="spellEnd"/>
            <w:r w:rsidRPr="00CB08F6">
              <w:rPr>
                <w:rFonts w:ascii="Times New Roman" w:eastAsia="Times New Roman" w:hAnsi="Times New Roman" w:cs="Times New Roman"/>
                <w:bCs/>
                <w:color w:val="000000" w:themeColor="text1"/>
                <w:sz w:val="20"/>
                <w:szCs w:val="20"/>
                <w:lang w:eastAsia="ru-RU"/>
              </w:rPr>
              <w:t xml:space="preserve">); </w:t>
            </w:r>
          </w:p>
          <w:p w:rsidR="00E04CCF" w:rsidRPr="00CB08F6" w:rsidRDefault="00CB08F6" w:rsidP="00CB08F6">
            <w:pPr>
              <w:jc w:val="both"/>
              <w:textAlignment w:val="baseline"/>
              <w:rPr>
                <w:rFonts w:ascii="Times New Roman" w:eastAsia="Times New Roman" w:hAnsi="Times New Roman" w:cs="Times New Roman"/>
                <w:bCs/>
                <w:color w:val="000000" w:themeColor="text1"/>
                <w:sz w:val="20"/>
                <w:szCs w:val="20"/>
                <w:lang w:eastAsia="ru-RU"/>
              </w:rPr>
            </w:pPr>
            <w:proofErr w:type="gramStart"/>
            <w:r w:rsidRPr="00CB08F6">
              <w:rPr>
                <w:rFonts w:ascii="Times New Roman" w:eastAsia="Times New Roman" w:hAnsi="Times New Roman" w:cs="Times New Roman"/>
                <w:bCs/>
                <w:color w:val="000000" w:themeColor="text1"/>
                <w:sz w:val="20"/>
                <w:szCs w:val="20"/>
                <w:lang w:eastAsia="ru-RU"/>
              </w:rPr>
              <w:t xml:space="preserve">Анемии, могущие сопровождаться </w:t>
            </w:r>
            <w:proofErr w:type="spellStart"/>
            <w:r w:rsidRPr="00CB08F6">
              <w:rPr>
                <w:rFonts w:ascii="Times New Roman" w:eastAsia="Times New Roman" w:hAnsi="Times New Roman" w:cs="Times New Roman"/>
                <w:bCs/>
                <w:color w:val="000000" w:themeColor="text1"/>
                <w:sz w:val="20"/>
                <w:szCs w:val="20"/>
                <w:lang w:eastAsia="ru-RU"/>
              </w:rPr>
              <w:t>но</w:t>
            </w:r>
            <w:r w:rsidRPr="00CB08F6">
              <w:rPr>
                <w:rFonts w:ascii="Times New Roman" w:eastAsia="Times New Roman" w:hAnsi="Times New Roman" w:cs="Times New Roman"/>
                <w:bCs/>
                <w:color w:val="000000" w:themeColor="text1"/>
                <w:sz w:val="20"/>
                <w:szCs w:val="20"/>
                <w:lang w:eastAsia="ru-RU"/>
              </w:rPr>
              <w:t>р</w:t>
            </w:r>
            <w:r w:rsidRPr="00CB08F6">
              <w:rPr>
                <w:rFonts w:ascii="Times New Roman" w:eastAsia="Times New Roman" w:hAnsi="Times New Roman" w:cs="Times New Roman"/>
                <w:bCs/>
                <w:color w:val="000000" w:themeColor="text1"/>
                <w:sz w:val="20"/>
                <w:szCs w:val="20"/>
                <w:lang w:eastAsia="ru-RU"/>
              </w:rPr>
              <w:t>моцитозом</w:t>
            </w:r>
            <w:proofErr w:type="spellEnd"/>
            <w:r w:rsidRPr="00CB08F6">
              <w:rPr>
                <w:rFonts w:ascii="Times New Roman" w:eastAsia="Times New Roman" w:hAnsi="Times New Roman" w:cs="Times New Roman"/>
                <w:bCs/>
                <w:color w:val="000000" w:themeColor="text1"/>
                <w:sz w:val="20"/>
                <w:szCs w:val="20"/>
                <w:lang w:eastAsia="ru-RU"/>
              </w:rPr>
              <w:t xml:space="preserve"> (регенераторная фаза жел</w:t>
            </w:r>
            <w:r w:rsidRPr="00CB08F6">
              <w:rPr>
                <w:rFonts w:ascii="Times New Roman" w:eastAsia="Times New Roman" w:hAnsi="Times New Roman" w:cs="Times New Roman"/>
                <w:bCs/>
                <w:color w:val="000000" w:themeColor="text1"/>
                <w:sz w:val="20"/>
                <w:szCs w:val="20"/>
                <w:lang w:eastAsia="ru-RU"/>
              </w:rPr>
              <w:t>е</w:t>
            </w:r>
            <w:r w:rsidRPr="00CB08F6">
              <w:rPr>
                <w:rFonts w:ascii="Times New Roman" w:eastAsia="Times New Roman" w:hAnsi="Times New Roman" w:cs="Times New Roman"/>
                <w:bCs/>
                <w:color w:val="000000" w:themeColor="text1"/>
                <w:sz w:val="20"/>
                <w:szCs w:val="20"/>
                <w:lang w:eastAsia="ru-RU"/>
              </w:rPr>
              <w:t xml:space="preserve">зодефицитной анемии, </w:t>
            </w:r>
            <w:proofErr w:type="spellStart"/>
            <w:r w:rsidRPr="00CB08F6">
              <w:rPr>
                <w:rFonts w:ascii="Times New Roman" w:eastAsia="Times New Roman" w:hAnsi="Times New Roman" w:cs="Times New Roman"/>
                <w:bCs/>
                <w:color w:val="000000" w:themeColor="text1"/>
                <w:sz w:val="20"/>
                <w:szCs w:val="20"/>
                <w:lang w:eastAsia="ru-RU"/>
              </w:rPr>
              <w:t>миелодиспл</w:t>
            </w:r>
            <w:r w:rsidRPr="00CB08F6">
              <w:rPr>
                <w:rFonts w:ascii="Times New Roman" w:eastAsia="Times New Roman" w:hAnsi="Times New Roman" w:cs="Times New Roman"/>
                <w:bCs/>
                <w:color w:val="000000" w:themeColor="text1"/>
                <w:sz w:val="20"/>
                <w:szCs w:val="20"/>
                <w:lang w:eastAsia="ru-RU"/>
              </w:rPr>
              <w:t>а</w:t>
            </w:r>
            <w:r w:rsidRPr="00CB08F6">
              <w:rPr>
                <w:rFonts w:ascii="Times New Roman" w:eastAsia="Times New Roman" w:hAnsi="Times New Roman" w:cs="Times New Roman"/>
                <w:bCs/>
                <w:color w:val="000000" w:themeColor="text1"/>
                <w:sz w:val="20"/>
                <w:szCs w:val="20"/>
                <w:lang w:eastAsia="ru-RU"/>
              </w:rPr>
              <w:t>стические</w:t>
            </w:r>
            <w:proofErr w:type="spellEnd"/>
            <w:r w:rsidRPr="00CB08F6">
              <w:rPr>
                <w:rFonts w:ascii="Times New Roman" w:eastAsia="Times New Roman" w:hAnsi="Times New Roman" w:cs="Times New Roman"/>
                <w:bCs/>
                <w:color w:val="000000" w:themeColor="text1"/>
                <w:sz w:val="20"/>
                <w:szCs w:val="20"/>
                <w:lang w:eastAsia="ru-RU"/>
              </w:rPr>
              <w:t xml:space="preserve"> синдромы.</w:t>
            </w:r>
            <w:proofErr w:type="gramEnd"/>
          </w:p>
        </w:tc>
      </w:tr>
      <w:tr w:rsidR="00E04CCF" w:rsidRPr="00E81DD0" w:rsidTr="00636834">
        <w:tc>
          <w:tcPr>
            <w:tcW w:w="3122" w:type="dxa"/>
          </w:tcPr>
          <w:p w:rsidR="00E04CCF" w:rsidRPr="00FE183E" w:rsidRDefault="00E04CCF" w:rsidP="00A739E7">
            <w:pPr>
              <w:jc w:val="both"/>
              <w:textAlignment w:val="baseline"/>
              <w:rPr>
                <w:rFonts w:ascii="Times New Roman" w:eastAsia="Times New Roman" w:hAnsi="Times New Roman" w:cs="Times New Roman"/>
                <w:i/>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СОЭ</w:t>
            </w:r>
            <w:r w:rsidR="00FE183E">
              <w:rPr>
                <w:rFonts w:ascii="Times New Roman" w:eastAsia="Times New Roman" w:hAnsi="Times New Roman" w:cs="Times New Roman"/>
                <w:color w:val="000000" w:themeColor="text1"/>
                <w:sz w:val="20"/>
                <w:szCs w:val="20"/>
                <w:lang w:eastAsia="ru-RU"/>
              </w:rPr>
              <w:t xml:space="preserve"> </w:t>
            </w:r>
            <w:r w:rsidR="00FE183E" w:rsidRPr="00FE183E">
              <w:rPr>
                <w:rFonts w:ascii="Times New Roman" w:eastAsia="Times New Roman" w:hAnsi="Times New Roman" w:cs="Times New Roman"/>
                <w:i/>
                <w:color w:val="000000" w:themeColor="text1"/>
                <w:sz w:val="20"/>
                <w:szCs w:val="20"/>
                <w:lang w:eastAsia="ru-RU"/>
              </w:rPr>
              <w:t>(Скорость (Реакция) осед</w:t>
            </w:r>
            <w:r w:rsidR="00FE183E" w:rsidRPr="00FE183E">
              <w:rPr>
                <w:rFonts w:ascii="Times New Roman" w:eastAsia="Times New Roman" w:hAnsi="Times New Roman" w:cs="Times New Roman"/>
                <w:i/>
                <w:color w:val="000000" w:themeColor="text1"/>
                <w:sz w:val="20"/>
                <w:szCs w:val="20"/>
                <w:lang w:eastAsia="ru-RU"/>
              </w:rPr>
              <w:t>а</w:t>
            </w:r>
            <w:r w:rsidR="00FE183E" w:rsidRPr="00FE183E">
              <w:rPr>
                <w:rFonts w:ascii="Times New Roman" w:eastAsia="Times New Roman" w:hAnsi="Times New Roman" w:cs="Times New Roman"/>
                <w:i/>
                <w:color w:val="000000" w:themeColor="text1"/>
                <w:sz w:val="20"/>
                <w:szCs w:val="20"/>
                <w:lang w:eastAsia="ru-RU"/>
              </w:rPr>
              <w:t>ния эритроцитов)</w:t>
            </w:r>
          </w:p>
          <w:p w:rsidR="00E04CCF" w:rsidRPr="00E81DD0" w:rsidRDefault="00E04CCF" w:rsidP="00A739E7">
            <w:pPr>
              <w:jc w:val="both"/>
              <w:textAlignment w:val="baseline"/>
              <w:rPr>
                <w:rFonts w:ascii="Times New Roman" w:eastAsia="Times New Roman" w:hAnsi="Times New Roman" w:cs="Times New Roman"/>
                <w:i/>
                <w:color w:val="000000" w:themeColor="text1"/>
                <w:sz w:val="20"/>
                <w:szCs w:val="20"/>
                <w:lang w:eastAsia="ru-RU"/>
              </w:rPr>
            </w:pPr>
            <w:r w:rsidRPr="00E81DD0">
              <w:rPr>
                <w:rFonts w:ascii="Times New Roman" w:eastAsia="Times New Roman" w:hAnsi="Times New Roman" w:cs="Times New Roman"/>
                <w:i/>
                <w:color w:val="000000" w:themeColor="text1"/>
                <w:sz w:val="20"/>
                <w:szCs w:val="20"/>
                <w:lang w:eastAsia="ru-RU"/>
              </w:rPr>
              <w:t>показатель, по которому опред</w:t>
            </w:r>
            <w:r w:rsidRPr="00E81DD0">
              <w:rPr>
                <w:rFonts w:ascii="Times New Roman" w:eastAsia="Times New Roman" w:hAnsi="Times New Roman" w:cs="Times New Roman"/>
                <w:i/>
                <w:color w:val="000000" w:themeColor="text1"/>
                <w:sz w:val="20"/>
                <w:szCs w:val="20"/>
                <w:lang w:eastAsia="ru-RU"/>
              </w:rPr>
              <w:t>е</w:t>
            </w:r>
            <w:r w:rsidRPr="00E81DD0">
              <w:rPr>
                <w:rFonts w:ascii="Times New Roman" w:eastAsia="Times New Roman" w:hAnsi="Times New Roman" w:cs="Times New Roman"/>
                <w:i/>
                <w:color w:val="000000" w:themeColor="text1"/>
                <w:sz w:val="20"/>
                <w:szCs w:val="20"/>
                <w:lang w:eastAsia="ru-RU"/>
              </w:rPr>
              <w:t>ляются следы воспалительного процесса. Скорость оседания эритроцитов не указывает на конкретную болезнь, а говорит о наличии нарушений. В каком ко</w:t>
            </w:r>
            <w:r w:rsidRPr="00E81DD0">
              <w:rPr>
                <w:rFonts w:ascii="Times New Roman" w:eastAsia="Times New Roman" w:hAnsi="Times New Roman" w:cs="Times New Roman"/>
                <w:i/>
                <w:color w:val="000000" w:themeColor="text1"/>
                <w:sz w:val="20"/>
                <w:szCs w:val="20"/>
                <w:lang w:eastAsia="ru-RU"/>
              </w:rPr>
              <w:t>н</w:t>
            </w:r>
            <w:r w:rsidRPr="00E81DD0">
              <w:rPr>
                <w:rFonts w:ascii="Times New Roman" w:eastAsia="Times New Roman" w:hAnsi="Times New Roman" w:cs="Times New Roman"/>
                <w:i/>
                <w:color w:val="000000" w:themeColor="text1"/>
                <w:sz w:val="20"/>
                <w:szCs w:val="20"/>
                <w:lang w:eastAsia="ru-RU"/>
              </w:rPr>
              <w:t>кретном органе или системе можно определить в совокупн</w:t>
            </w:r>
            <w:r w:rsidRPr="00E81DD0">
              <w:rPr>
                <w:rFonts w:ascii="Times New Roman" w:eastAsia="Times New Roman" w:hAnsi="Times New Roman" w:cs="Times New Roman"/>
                <w:i/>
                <w:color w:val="000000" w:themeColor="text1"/>
                <w:sz w:val="20"/>
                <w:szCs w:val="20"/>
                <w:lang w:eastAsia="ru-RU"/>
              </w:rPr>
              <w:t>о</w:t>
            </w:r>
            <w:r w:rsidRPr="00E81DD0">
              <w:rPr>
                <w:rFonts w:ascii="Times New Roman" w:eastAsia="Times New Roman" w:hAnsi="Times New Roman" w:cs="Times New Roman"/>
                <w:i/>
                <w:color w:val="000000" w:themeColor="text1"/>
                <w:sz w:val="20"/>
                <w:szCs w:val="20"/>
                <w:lang w:eastAsia="ru-RU"/>
              </w:rPr>
              <w:t>сти с другими показателями.</w:t>
            </w:r>
          </w:p>
        </w:tc>
        <w:tc>
          <w:tcPr>
            <w:tcW w:w="850"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proofErr w:type="gramStart"/>
            <w:r w:rsidRPr="00E81DD0">
              <w:rPr>
                <w:rFonts w:ascii="Times New Roman" w:eastAsia="Times New Roman" w:hAnsi="Times New Roman" w:cs="Times New Roman"/>
                <w:color w:val="000000" w:themeColor="text1"/>
                <w:sz w:val="20"/>
                <w:szCs w:val="20"/>
                <w:lang w:eastAsia="ru-RU"/>
              </w:rPr>
              <w:t>мм</w:t>
            </w:r>
            <w:proofErr w:type="gramEnd"/>
            <w:r w:rsidRPr="00E81DD0">
              <w:rPr>
                <w:rFonts w:ascii="Times New Roman" w:eastAsia="Times New Roman" w:hAnsi="Times New Roman" w:cs="Times New Roman"/>
                <w:color w:val="000000" w:themeColor="text1"/>
                <w:sz w:val="20"/>
                <w:szCs w:val="20"/>
                <w:lang w:eastAsia="ru-RU"/>
              </w:rPr>
              <w:t>/час</w:t>
            </w:r>
          </w:p>
        </w:tc>
        <w:tc>
          <w:tcPr>
            <w:tcW w:w="993"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0-13</w:t>
            </w:r>
          </w:p>
        </w:tc>
        <w:tc>
          <w:tcPr>
            <w:tcW w:w="992" w:type="dxa"/>
          </w:tcPr>
          <w:p w:rsidR="00E04CCF" w:rsidRPr="00FE183E" w:rsidRDefault="00FE183E" w:rsidP="00A739E7">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СОЭ, РОЭ, ESR</w:t>
            </w:r>
          </w:p>
        </w:tc>
        <w:tc>
          <w:tcPr>
            <w:tcW w:w="2835" w:type="dxa"/>
          </w:tcPr>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Повышение (ускорено)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Любые воспалительные процессы и инфекции, сопр</w:t>
            </w:r>
            <w:r w:rsidRPr="00FE183E">
              <w:rPr>
                <w:rFonts w:ascii="Times New Roman" w:eastAsia="Times New Roman" w:hAnsi="Times New Roman" w:cs="Times New Roman"/>
                <w:bCs/>
                <w:color w:val="000000" w:themeColor="text1"/>
                <w:sz w:val="20"/>
                <w:szCs w:val="20"/>
                <w:lang w:eastAsia="ru-RU"/>
              </w:rPr>
              <w:t>о</w:t>
            </w:r>
            <w:r w:rsidRPr="00FE183E">
              <w:rPr>
                <w:rFonts w:ascii="Times New Roman" w:eastAsia="Times New Roman" w:hAnsi="Times New Roman" w:cs="Times New Roman"/>
                <w:bCs/>
                <w:color w:val="000000" w:themeColor="text1"/>
                <w:sz w:val="20"/>
                <w:szCs w:val="20"/>
                <w:lang w:eastAsia="ru-RU"/>
              </w:rPr>
              <w:t xml:space="preserve">вождающиеся накоплением в крови фибриногена, </w:t>
            </w:r>
            <w:proofErr w:type="spellStart"/>
            <w:r w:rsidRPr="00FE183E">
              <w:rPr>
                <w:rFonts w:ascii="Times New Roman" w:eastAsia="Times New Roman" w:hAnsi="Times New Roman" w:cs="Times New Roman"/>
                <w:bCs/>
                <w:color w:val="000000" w:themeColor="text1"/>
                <w:sz w:val="20"/>
                <w:szCs w:val="20"/>
                <w:lang w:eastAsia="ru-RU"/>
              </w:rPr>
              <w:t>a</w:t>
            </w:r>
            <w:proofErr w:type="spellEnd"/>
            <w:r w:rsidRPr="00FE183E">
              <w:rPr>
                <w:rFonts w:ascii="Times New Roman" w:eastAsia="Times New Roman" w:hAnsi="Times New Roman" w:cs="Times New Roman"/>
                <w:bCs/>
                <w:color w:val="000000" w:themeColor="text1"/>
                <w:sz w:val="20"/>
                <w:szCs w:val="20"/>
                <w:lang w:eastAsia="ru-RU"/>
              </w:rPr>
              <w:t xml:space="preserve">- и </w:t>
            </w:r>
            <w:proofErr w:type="spellStart"/>
            <w:r w:rsidRPr="00FE183E">
              <w:rPr>
                <w:rFonts w:ascii="Times New Roman" w:eastAsia="Times New Roman" w:hAnsi="Times New Roman" w:cs="Times New Roman"/>
                <w:bCs/>
                <w:color w:val="000000" w:themeColor="text1"/>
                <w:sz w:val="20"/>
                <w:szCs w:val="20"/>
                <w:lang w:eastAsia="ru-RU"/>
              </w:rPr>
              <w:t>b</w:t>
            </w:r>
            <w:proofErr w:type="spellEnd"/>
            <w:r w:rsidRPr="00FE183E">
              <w:rPr>
                <w:rFonts w:ascii="Times New Roman" w:eastAsia="Times New Roman" w:hAnsi="Times New Roman" w:cs="Times New Roman"/>
                <w:bCs/>
                <w:color w:val="000000" w:themeColor="text1"/>
                <w:sz w:val="20"/>
                <w:szCs w:val="20"/>
                <w:lang w:eastAsia="ru-RU"/>
              </w:rPr>
              <w:t xml:space="preserve">- глобулинов;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proofErr w:type="gramStart"/>
            <w:r w:rsidRPr="00FE183E">
              <w:rPr>
                <w:rFonts w:ascii="Times New Roman" w:eastAsia="Times New Roman" w:hAnsi="Times New Roman" w:cs="Times New Roman"/>
                <w:bCs/>
                <w:color w:val="000000" w:themeColor="text1"/>
                <w:sz w:val="20"/>
                <w:szCs w:val="20"/>
                <w:lang w:eastAsia="ru-RU"/>
              </w:rPr>
              <w:t>· Заболевания, сопровожда</w:t>
            </w:r>
            <w:r w:rsidRPr="00FE183E">
              <w:rPr>
                <w:rFonts w:ascii="Times New Roman" w:eastAsia="Times New Roman" w:hAnsi="Times New Roman" w:cs="Times New Roman"/>
                <w:bCs/>
                <w:color w:val="000000" w:themeColor="text1"/>
                <w:sz w:val="20"/>
                <w:szCs w:val="20"/>
                <w:lang w:eastAsia="ru-RU"/>
              </w:rPr>
              <w:t>ю</w:t>
            </w:r>
            <w:r w:rsidRPr="00FE183E">
              <w:rPr>
                <w:rFonts w:ascii="Times New Roman" w:eastAsia="Times New Roman" w:hAnsi="Times New Roman" w:cs="Times New Roman"/>
                <w:bCs/>
                <w:color w:val="000000" w:themeColor="text1"/>
                <w:sz w:val="20"/>
                <w:szCs w:val="20"/>
                <w:lang w:eastAsia="ru-RU"/>
              </w:rPr>
              <w:t>щиеся распадом (некрозом) тканей (инфаркты, злокачес</w:t>
            </w:r>
            <w:r w:rsidRPr="00FE183E">
              <w:rPr>
                <w:rFonts w:ascii="Times New Roman" w:eastAsia="Times New Roman" w:hAnsi="Times New Roman" w:cs="Times New Roman"/>
                <w:bCs/>
                <w:color w:val="000000" w:themeColor="text1"/>
                <w:sz w:val="20"/>
                <w:szCs w:val="20"/>
                <w:lang w:eastAsia="ru-RU"/>
              </w:rPr>
              <w:t>т</w:t>
            </w:r>
            <w:r w:rsidRPr="00FE183E">
              <w:rPr>
                <w:rFonts w:ascii="Times New Roman" w:eastAsia="Times New Roman" w:hAnsi="Times New Roman" w:cs="Times New Roman"/>
                <w:bCs/>
                <w:color w:val="000000" w:themeColor="text1"/>
                <w:sz w:val="20"/>
                <w:szCs w:val="20"/>
                <w:lang w:eastAsia="ru-RU"/>
              </w:rPr>
              <w:t xml:space="preserve">венные новообразования, и т.д.); </w:t>
            </w:r>
            <w:proofErr w:type="gramEnd"/>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Интоксикации, отравления;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Болезни обмена (сахарный диабет и пр.);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Болезни почек, сопрово</w:t>
            </w:r>
            <w:r w:rsidRPr="00FE183E">
              <w:rPr>
                <w:rFonts w:ascii="Times New Roman" w:eastAsia="Times New Roman" w:hAnsi="Times New Roman" w:cs="Times New Roman"/>
                <w:bCs/>
                <w:color w:val="000000" w:themeColor="text1"/>
                <w:sz w:val="20"/>
                <w:szCs w:val="20"/>
                <w:lang w:eastAsia="ru-RU"/>
              </w:rPr>
              <w:t>ж</w:t>
            </w:r>
            <w:r w:rsidRPr="00FE183E">
              <w:rPr>
                <w:rFonts w:ascii="Times New Roman" w:eastAsia="Times New Roman" w:hAnsi="Times New Roman" w:cs="Times New Roman"/>
                <w:bCs/>
                <w:color w:val="000000" w:themeColor="text1"/>
                <w:sz w:val="20"/>
                <w:szCs w:val="20"/>
                <w:lang w:eastAsia="ru-RU"/>
              </w:rPr>
              <w:t>дающиеся нефротическим синдромом (</w:t>
            </w:r>
            <w:proofErr w:type="spellStart"/>
            <w:r w:rsidRPr="00FE183E">
              <w:rPr>
                <w:rFonts w:ascii="Times New Roman" w:eastAsia="Times New Roman" w:hAnsi="Times New Roman" w:cs="Times New Roman"/>
                <w:bCs/>
                <w:color w:val="000000" w:themeColor="text1"/>
                <w:sz w:val="20"/>
                <w:szCs w:val="20"/>
                <w:lang w:eastAsia="ru-RU"/>
              </w:rPr>
              <w:t>гиперальбумин</w:t>
            </w:r>
            <w:r w:rsidRPr="00FE183E">
              <w:rPr>
                <w:rFonts w:ascii="Times New Roman" w:eastAsia="Times New Roman" w:hAnsi="Times New Roman" w:cs="Times New Roman"/>
                <w:bCs/>
                <w:color w:val="000000" w:themeColor="text1"/>
                <w:sz w:val="20"/>
                <w:szCs w:val="20"/>
                <w:lang w:eastAsia="ru-RU"/>
              </w:rPr>
              <w:t>е</w:t>
            </w:r>
            <w:r w:rsidRPr="00FE183E">
              <w:rPr>
                <w:rFonts w:ascii="Times New Roman" w:eastAsia="Times New Roman" w:hAnsi="Times New Roman" w:cs="Times New Roman"/>
                <w:bCs/>
                <w:color w:val="000000" w:themeColor="text1"/>
                <w:sz w:val="20"/>
                <w:szCs w:val="20"/>
                <w:lang w:eastAsia="ru-RU"/>
              </w:rPr>
              <w:t>мия</w:t>
            </w:r>
            <w:proofErr w:type="spellEnd"/>
            <w:r w:rsidRPr="00FE183E">
              <w:rPr>
                <w:rFonts w:ascii="Times New Roman" w:eastAsia="Times New Roman" w:hAnsi="Times New Roman" w:cs="Times New Roman"/>
                <w:bCs/>
                <w:color w:val="000000" w:themeColor="text1"/>
                <w:sz w:val="20"/>
                <w:szCs w:val="20"/>
                <w:lang w:eastAsia="ru-RU"/>
              </w:rPr>
              <w:t xml:space="preserve">);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Заболевания паренхимы п</w:t>
            </w:r>
            <w:r w:rsidRPr="00FE183E">
              <w:rPr>
                <w:rFonts w:ascii="Times New Roman" w:eastAsia="Times New Roman" w:hAnsi="Times New Roman" w:cs="Times New Roman"/>
                <w:bCs/>
                <w:color w:val="000000" w:themeColor="text1"/>
                <w:sz w:val="20"/>
                <w:szCs w:val="20"/>
                <w:lang w:eastAsia="ru-RU"/>
              </w:rPr>
              <w:t>е</w:t>
            </w:r>
            <w:r w:rsidRPr="00FE183E">
              <w:rPr>
                <w:rFonts w:ascii="Times New Roman" w:eastAsia="Times New Roman" w:hAnsi="Times New Roman" w:cs="Times New Roman"/>
                <w:bCs/>
                <w:color w:val="000000" w:themeColor="text1"/>
                <w:sz w:val="20"/>
                <w:szCs w:val="20"/>
                <w:lang w:eastAsia="ru-RU"/>
              </w:rPr>
              <w:t xml:space="preserve">чени, ведущие </w:t>
            </w:r>
            <w:proofErr w:type="gramStart"/>
            <w:r w:rsidRPr="00FE183E">
              <w:rPr>
                <w:rFonts w:ascii="Times New Roman" w:eastAsia="Times New Roman" w:hAnsi="Times New Roman" w:cs="Times New Roman"/>
                <w:bCs/>
                <w:color w:val="000000" w:themeColor="text1"/>
                <w:sz w:val="20"/>
                <w:szCs w:val="20"/>
                <w:lang w:eastAsia="ru-RU"/>
              </w:rPr>
              <w:t>к</w:t>
            </w:r>
            <w:proofErr w:type="gramEnd"/>
            <w:r w:rsidRPr="00FE183E">
              <w:rPr>
                <w:rFonts w:ascii="Times New Roman" w:eastAsia="Times New Roman" w:hAnsi="Times New Roman" w:cs="Times New Roman"/>
                <w:bCs/>
                <w:color w:val="000000" w:themeColor="text1"/>
                <w:sz w:val="20"/>
                <w:szCs w:val="20"/>
                <w:lang w:eastAsia="ru-RU"/>
              </w:rPr>
              <w:t xml:space="preserve"> выраженной </w:t>
            </w:r>
            <w:proofErr w:type="spellStart"/>
            <w:r w:rsidRPr="00FE183E">
              <w:rPr>
                <w:rFonts w:ascii="Times New Roman" w:eastAsia="Times New Roman" w:hAnsi="Times New Roman" w:cs="Times New Roman"/>
                <w:bCs/>
                <w:color w:val="000000" w:themeColor="text1"/>
                <w:sz w:val="20"/>
                <w:szCs w:val="20"/>
                <w:lang w:eastAsia="ru-RU"/>
              </w:rPr>
              <w:t>диспротеинемии</w:t>
            </w:r>
            <w:proofErr w:type="spellEnd"/>
            <w:r w:rsidRPr="00FE183E">
              <w:rPr>
                <w:rFonts w:ascii="Times New Roman" w:eastAsia="Times New Roman" w:hAnsi="Times New Roman" w:cs="Times New Roman"/>
                <w:bCs/>
                <w:color w:val="000000" w:themeColor="text1"/>
                <w:sz w:val="20"/>
                <w:szCs w:val="20"/>
                <w:lang w:eastAsia="ru-RU"/>
              </w:rPr>
              <w:t xml:space="preserve">;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Беременность;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Шок, травмы, оперативные вмешательства.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Наиболее значимые повыш</w:t>
            </w:r>
            <w:r w:rsidRPr="00FE183E">
              <w:rPr>
                <w:rFonts w:ascii="Times New Roman" w:eastAsia="Times New Roman" w:hAnsi="Times New Roman" w:cs="Times New Roman"/>
                <w:bCs/>
                <w:color w:val="000000" w:themeColor="text1"/>
                <w:sz w:val="20"/>
                <w:szCs w:val="20"/>
                <w:lang w:eastAsia="ru-RU"/>
              </w:rPr>
              <w:t>е</w:t>
            </w:r>
            <w:r w:rsidRPr="00FE183E">
              <w:rPr>
                <w:rFonts w:ascii="Times New Roman" w:eastAsia="Times New Roman" w:hAnsi="Times New Roman" w:cs="Times New Roman"/>
                <w:bCs/>
                <w:color w:val="000000" w:themeColor="text1"/>
                <w:sz w:val="20"/>
                <w:szCs w:val="20"/>
                <w:lang w:eastAsia="ru-RU"/>
              </w:rPr>
              <w:lastRenderedPageBreak/>
              <w:t xml:space="preserve">ния СОЭ (более 50 - 80 мм/ч) наблюдаются </w:t>
            </w:r>
            <w:proofErr w:type="gramStart"/>
            <w:r w:rsidRPr="00FE183E">
              <w:rPr>
                <w:rFonts w:ascii="Times New Roman" w:eastAsia="Times New Roman" w:hAnsi="Times New Roman" w:cs="Times New Roman"/>
                <w:bCs/>
                <w:color w:val="000000" w:themeColor="text1"/>
                <w:sz w:val="20"/>
                <w:szCs w:val="20"/>
                <w:lang w:eastAsia="ru-RU"/>
              </w:rPr>
              <w:t>при</w:t>
            </w:r>
            <w:proofErr w:type="gramEnd"/>
            <w:r w:rsidRPr="00FE183E">
              <w:rPr>
                <w:rFonts w:ascii="Times New Roman" w:eastAsia="Times New Roman" w:hAnsi="Times New Roman" w:cs="Times New Roman"/>
                <w:bCs/>
                <w:color w:val="000000" w:themeColor="text1"/>
                <w:sz w:val="20"/>
                <w:szCs w:val="20"/>
                <w:lang w:eastAsia="ru-RU"/>
              </w:rPr>
              <w:t xml:space="preserve">: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proofErr w:type="gramStart"/>
            <w:r w:rsidRPr="00FE183E">
              <w:rPr>
                <w:rFonts w:ascii="Times New Roman" w:eastAsia="Times New Roman" w:hAnsi="Times New Roman" w:cs="Times New Roman"/>
                <w:bCs/>
                <w:color w:val="000000" w:themeColor="text1"/>
                <w:sz w:val="20"/>
                <w:szCs w:val="20"/>
                <w:lang w:eastAsia="ru-RU"/>
              </w:rPr>
              <w:t>парапротеинемические</w:t>
            </w:r>
            <w:proofErr w:type="gramEnd"/>
            <w:r w:rsidRPr="00FE183E">
              <w:rPr>
                <w:rFonts w:ascii="Times New Roman" w:eastAsia="Times New Roman" w:hAnsi="Times New Roman" w:cs="Times New Roman"/>
                <w:bCs/>
                <w:color w:val="000000" w:themeColor="text1"/>
                <w:sz w:val="20"/>
                <w:szCs w:val="20"/>
                <w:lang w:eastAsia="ru-RU"/>
              </w:rPr>
              <w:t xml:space="preserve"> </w:t>
            </w:r>
            <w:proofErr w:type="spellStart"/>
            <w:r w:rsidRPr="00FE183E">
              <w:rPr>
                <w:rFonts w:ascii="Times New Roman" w:eastAsia="Times New Roman" w:hAnsi="Times New Roman" w:cs="Times New Roman"/>
                <w:bCs/>
                <w:color w:val="000000" w:themeColor="text1"/>
                <w:sz w:val="20"/>
                <w:szCs w:val="20"/>
                <w:lang w:eastAsia="ru-RU"/>
              </w:rPr>
              <w:t>гем</w:t>
            </w:r>
            <w:r w:rsidRPr="00FE183E">
              <w:rPr>
                <w:rFonts w:ascii="Times New Roman" w:eastAsia="Times New Roman" w:hAnsi="Times New Roman" w:cs="Times New Roman"/>
                <w:bCs/>
                <w:color w:val="000000" w:themeColor="text1"/>
                <w:sz w:val="20"/>
                <w:szCs w:val="20"/>
                <w:lang w:eastAsia="ru-RU"/>
              </w:rPr>
              <w:t>о</w:t>
            </w:r>
            <w:r w:rsidRPr="00FE183E">
              <w:rPr>
                <w:rFonts w:ascii="Times New Roman" w:eastAsia="Times New Roman" w:hAnsi="Times New Roman" w:cs="Times New Roman"/>
                <w:bCs/>
                <w:color w:val="000000" w:themeColor="text1"/>
                <w:sz w:val="20"/>
                <w:szCs w:val="20"/>
                <w:lang w:eastAsia="ru-RU"/>
              </w:rPr>
              <w:t>бластозы</w:t>
            </w:r>
            <w:proofErr w:type="spellEnd"/>
            <w:r w:rsidRPr="00FE183E">
              <w:rPr>
                <w:rFonts w:ascii="Times New Roman" w:eastAsia="Times New Roman" w:hAnsi="Times New Roman" w:cs="Times New Roman"/>
                <w:bCs/>
                <w:color w:val="000000" w:themeColor="text1"/>
                <w:sz w:val="20"/>
                <w:szCs w:val="20"/>
                <w:lang w:eastAsia="ru-RU"/>
              </w:rPr>
              <w:t xml:space="preserve"> (</w:t>
            </w:r>
            <w:proofErr w:type="spellStart"/>
            <w:r w:rsidRPr="00FE183E">
              <w:rPr>
                <w:rFonts w:ascii="Times New Roman" w:eastAsia="Times New Roman" w:hAnsi="Times New Roman" w:cs="Times New Roman"/>
                <w:bCs/>
                <w:color w:val="000000" w:themeColor="text1"/>
                <w:sz w:val="20"/>
                <w:szCs w:val="20"/>
                <w:lang w:eastAsia="ru-RU"/>
              </w:rPr>
              <w:t>миеломная</w:t>
            </w:r>
            <w:proofErr w:type="spellEnd"/>
            <w:r w:rsidRPr="00FE183E">
              <w:rPr>
                <w:rFonts w:ascii="Times New Roman" w:eastAsia="Times New Roman" w:hAnsi="Times New Roman" w:cs="Times New Roman"/>
                <w:bCs/>
                <w:color w:val="000000" w:themeColor="text1"/>
                <w:sz w:val="20"/>
                <w:szCs w:val="20"/>
                <w:lang w:eastAsia="ru-RU"/>
              </w:rPr>
              <w:t xml:space="preserve"> б</w:t>
            </w:r>
            <w:r w:rsidRPr="00FE183E">
              <w:rPr>
                <w:rFonts w:ascii="Times New Roman" w:eastAsia="Times New Roman" w:hAnsi="Times New Roman" w:cs="Times New Roman"/>
                <w:bCs/>
                <w:color w:val="000000" w:themeColor="text1"/>
                <w:sz w:val="20"/>
                <w:szCs w:val="20"/>
                <w:lang w:eastAsia="ru-RU"/>
              </w:rPr>
              <w:t>о</w:t>
            </w:r>
            <w:r w:rsidRPr="00FE183E">
              <w:rPr>
                <w:rFonts w:ascii="Times New Roman" w:eastAsia="Times New Roman" w:hAnsi="Times New Roman" w:cs="Times New Roman"/>
                <w:bCs/>
                <w:color w:val="000000" w:themeColor="text1"/>
                <w:sz w:val="20"/>
                <w:szCs w:val="20"/>
                <w:lang w:eastAsia="ru-RU"/>
              </w:rPr>
              <w:t xml:space="preserve">лезнь);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злокачественные новообраз</w:t>
            </w:r>
            <w:r w:rsidRPr="00FE183E">
              <w:rPr>
                <w:rFonts w:ascii="Times New Roman" w:eastAsia="Times New Roman" w:hAnsi="Times New Roman" w:cs="Times New Roman"/>
                <w:bCs/>
                <w:color w:val="000000" w:themeColor="text1"/>
                <w:sz w:val="20"/>
                <w:szCs w:val="20"/>
                <w:lang w:eastAsia="ru-RU"/>
              </w:rPr>
              <w:t>о</w:t>
            </w:r>
            <w:r w:rsidRPr="00FE183E">
              <w:rPr>
                <w:rFonts w:ascii="Times New Roman" w:eastAsia="Times New Roman" w:hAnsi="Times New Roman" w:cs="Times New Roman"/>
                <w:bCs/>
                <w:color w:val="000000" w:themeColor="text1"/>
                <w:sz w:val="20"/>
                <w:szCs w:val="20"/>
                <w:lang w:eastAsia="ru-RU"/>
              </w:rPr>
              <w:t xml:space="preserve">вания; </w:t>
            </w:r>
          </w:p>
          <w:p w:rsidR="00E04CCF"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заболевания соединительной ткани и системные </w:t>
            </w:r>
            <w:proofErr w:type="spellStart"/>
            <w:r w:rsidRPr="00FE183E">
              <w:rPr>
                <w:rFonts w:ascii="Times New Roman" w:eastAsia="Times New Roman" w:hAnsi="Times New Roman" w:cs="Times New Roman"/>
                <w:bCs/>
                <w:color w:val="000000" w:themeColor="text1"/>
                <w:sz w:val="20"/>
                <w:szCs w:val="20"/>
                <w:lang w:eastAsia="ru-RU"/>
              </w:rPr>
              <w:t>васкулиты</w:t>
            </w:r>
            <w:proofErr w:type="spellEnd"/>
          </w:p>
        </w:tc>
        <w:tc>
          <w:tcPr>
            <w:tcW w:w="2977" w:type="dxa"/>
          </w:tcPr>
          <w:p w:rsidR="00E81DD0"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lastRenderedPageBreak/>
              <w:t xml:space="preserve">- полицитемия </w:t>
            </w:r>
          </w:p>
          <w:p w:rsidR="00E04CCF"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 снижение уровня фибриног</w:t>
            </w:r>
            <w:r w:rsidRPr="00E81DD0">
              <w:rPr>
                <w:rFonts w:ascii="Times New Roman" w:eastAsia="Times New Roman" w:hAnsi="Times New Roman" w:cs="Times New Roman"/>
                <w:bCs/>
                <w:color w:val="000000" w:themeColor="text1"/>
                <w:sz w:val="20"/>
                <w:szCs w:val="20"/>
                <w:lang w:eastAsia="ru-RU"/>
              </w:rPr>
              <w:t>е</w:t>
            </w:r>
            <w:r w:rsidRPr="00E81DD0">
              <w:rPr>
                <w:rFonts w:ascii="Times New Roman" w:eastAsia="Times New Roman" w:hAnsi="Times New Roman" w:cs="Times New Roman"/>
                <w:bCs/>
                <w:color w:val="000000" w:themeColor="text1"/>
                <w:sz w:val="20"/>
                <w:szCs w:val="20"/>
                <w:lang w:eastAsia="ru-RU"/>
              </w:rPr>
              <w:t>на в плазме</w:t>
            </w:r>
          </w:p>
          <w:p w:rsidR="00FE183E" w:rsidRPr="00E81DD0"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 </w:t>
            </w:r>
            <w:r>
              <w:rPr>
                <w:rFonts w:ascii="Times New Roman" w:eastAsia="Times New Roman" w:hAnsi="Times New Roman" w:cs="Times New Roman"/>
                <w:bCs/>
                <w:color w:val="000000" w:themeColor="text1"/>
                <w:sz w:val="20"/>
                <w:szCs w:val="20"/>
                <w:lang w:eastAsia="ru-RU"/>
              </w:rPr>
              <w:t>г</w:t>
            </w:r>
            <w:r w:rsidRPr="00FE183E">
              <w:rPr>
                <w:rFonts w:ascii="Times New Roman" w:eastAsia="Times New Roman" w:hAnsi="Times New Roman" w:cs="Times New Roman"/>
                <w:bCs/>
                <w:color w:val="000000" w:themeColor="text1"/>
                <w:sz w:val="20"/>
                <w:szCs w:val="20"/>
                <w:lang w:eastAsia="ru-RU"/>
              </w:rPr>
              <w:t>емолитическая анемия.</w:t>
            </w:r>
          </w:p>
        </w:tc>
        <w:tc>
          <w:tcPr>
            <w:tcW w:w="3685"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r>
      <w:tr w:rsidR="00E04CCF" w:rsidRPr="00E81DD0" w:rsidTr="00636834">
        <w:tc>
          <w:tcPr>
            <w:tcW w:w="3122" w:type="dxa"/>
          </w:tcPr>
          <w:p w:rsidR="00E04CCF" w:rsidRPr="00E81DD0" w:rsidRDefault="00E04CCF" w:rsidP="00A739E7">
            <w:pPr>
              <w:jc w:val="both"/>
              <w:textAlignment w:val="baseline"/>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lastRenderedPageBreak/>
              <w:t>Эритроциты</w:t>
            </w:r>
          </w:p>
          <w:p w:rsidR="00E04CCF" w:rsidRPr="00E81DD0" w:rsidRDefault="00E04CCF" w:rsidP="00A739E7">
            <w:pPr>
              <w:jc w:val="both"/>
              <w:textAlignment w:val="baseline"/>
              <w:rPr>
                <w:rFonts w:ascii="Times New Roman" w:eastAsia="Times New Roman" w:hAnsi="Times New Roman" w:cs="Times New Roman"/>
                <w:i/>
                <w:color w:val="000000" w:themeColor="text1"/>
                <w:sz w:val="20"/>
                <w:szCs w:val="20"/>
                <w:lang w:eastAsia="ru-RU"/>
              </w:rPr>
            </w:pPr>
            <w:r w:rsidRPr="00E81DD0">
              <w:rPr>
                <w:rFonts w:ascii="Times New Roman" w:eastAsia="Times New Roman" w:hAnsi="Times New Roman" w:cs="Times New Roman"/>
                <w:i/>
                <w:color w:val="000000" w:themeColor="text1"/>
                <w:sz w:val="20"/>
                <w:szCs w:val="20"/>
                <w:lang w:eastAsia="ru-RU"/>
              </w:rPr>
              <w:t>красные кровяные клетки крови, принимающие участие в ткан</w:t>
            </w:r>
            <w:r w:rsidRPr="00E81DD0">
              <w:rPr>
                <w:rFonts w:ascii="Times New Roman" w:eastAsia="Times New Roman" w:hAnsi="Times New Roman" w:cs="Times New Roman"/>
                <w:i/>
                <w:color w:val="000000" w:themeColor="text1"/>
                <w:sz w:val="20"/>
                <w:szCs w:val="20"/>
                <w:lang w:eastAsia="ru-RU"/>
              </w:rPr>
              <w:t>е</w:t>
            </w:r>
            <w:r w:rsidRPr="00E81DD0">
              <w:rPr>
                <w:rFonts w:ascii="Times New Roman" w:eastAsia="Times New Roman" w:hAnsi="Times New Roman" w:cs="Times New Roman"/>
                <w:i/>
                <w:color w:val="000000" w:themeColor="text1"/>
                <w:sz w:val="20"/>
                <w:szCs w:val="20"/>
                <w:lang w:eastAsia="ru-RU"/>
              </w:rPr>
              <w:t>вом газообмене, удерживании кислотно-щелочного баланса. Плохо, когда результаты анал</w:t>
            </w:r>
            <w:r w:rsidRPr="00E81DD0">
              <w:rPr>
                <w:rFonts w:ascii="Times New Roman" w:eastAsia="Times New Roman" w:hAnsi="Times New Roman" w:cs="Times New Roman"/>
                <w:i/>
                <w:color w:val="000000" w:themeColor="text1"/>
                <w:sz w:val="20"/>
                <w:szCs w:val="20"/>
                <w:lang w:eastAsia="ru-RU"/>
              </w:rPr>
              <w:t>и</w:t>
            </w:r>
            <w:r w:rsidRPr="00E81DD0">
              <w:rPr>
                <w:rFonts w:ascii="Times New Roman" w:eastAsia="Times New Roman" w:hAnsi="Times New Roman" w:cs="Times New Roman"/>
                <w:i/>
                <w:color w:val="000000" w:themeColor="text1"/>
                <w:sz w:val="20"/>
                <w:szCs w:val="20"/>
                <w:lang w:eastAsia="ru-RU"/>
              </w:rPr>
              <w:t>зов выходят за рамки нормы не только в сторону снижения, но и роста.</w:t>
            </w:r>
          </w:p>
        </w:tc>
        <w:tc>
          <w:tcPr>
            <w:tcW w:w="850"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млн./мкл</w:t>
            </w:r>
          </w:p>
        </w:tc>
        <w:tc>
          <w:tcPr>
            <w:tcW w:w="993"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5-10</w:t>
            </w:r>
          </w:p>
        </w:tc>
        <w:tc>
          <w:tcPr>
            <w:tcW w:w="992"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c>
          <w:tcPr>
            <w:tcW w:w="2835" w:type="dxa"/>
          </w:tcPr>
          <w:p w:rsidR="00E81DD0"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w:t>
            </w:r>
            <w:proofErr w:type="spellStart"/>
            <w:r w:rsidRPr="00E81DD0">
              <w:rPr>
                <w:rFonts w:ascii="Times New Roman" w:eastAsia="Times New Roman" w:hAnsi="Times New Roman" w:cs="Times New Roman"/>
                <w:bCs/>
                <w:color w:val="000000" w:themeColor="text1"/>
                <w:sz w:val="20"/>
                <w:szCs w:val="20"/>
                <w:lang w:eastAsia="ru-RU"/>
              </w:rPr>
              <w:t>бронхолегочная</w:t>
            </w:r>
            <w:proofErr w:type="spellEnd"/>
            <w:r w:rsidRPr="00E81DD0">
              <w:rPr>
                <w:rFonts w:ascii="Times New Roman" w:eastAsia="Times New Roman" w:hAnsi="Times New Roman" w:cs="Times New Roman"/>
                <w:bCs/>
                <w:color w:val="000000" w:themeColor="text1"/>
                <w:sz w:val="20"/>
                <w:szCs w:val="20"/>
                <w:lang w:eastAsia="ru-RU"/>
              </w:rPr>
              <w:t xml:space="preserve"> патология, </w:t>
            </w:r>
          </w:p>
          <w:p w:rsidR="00E81DD0"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 xml:space="preserve">-пороки сердца, </w:t>
            </w:r>
          </w:p>
          <w:p w:rsidR="00E81DD0"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w:t>
            </w:r>
            <w:proofErr w:type="spellStart"/>
            <w:r w:rsidRPr="00E81DD0">
              <w:rPr>
                <w:rFonts w:ascii="Times New Roman" w:eastAsia="Times New Roman" w:hAnsi="Times New Roman" w:cs="Times New Roman"/>
                <w:bCs/>
                <w:color w:val="000000" w:themeColor="text1"/>
                <w:sz w:val="20"/>
                <w:szCs w:val="20"/>
                <w:lang w:eastAsia="ru-RU"/>
              </w:rPr>
              <w:t>поликистоз</w:t>
            </w:r>
            <w:proofErr w:type="spellEnd"/>
            <w:r w:rsidRPr="00E81DD0">
              <w:rPr>
                <w:rFonts w:ascii="Times New Roman" w:eastAsia="Times New Roman" w:hAnsi="Times New Roman" w:cs="Times New Roman"/>
                <w:bCs/>
                <w:color w:val="000000" w:themeColor="text1"/>
                <w:sz w:val="20"/>
                <w:szCs w:val="20"/>
                <w:lang w:eastAsia="ru-RU"/>
              </w:rPr>
              <w:t xml:space="preserve"> почек, </w:t>
            </w:r>
          </w:p>
          <w:p w:rsidR="00E81DD0"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-новообразования почек, п</w:t>
            </w:r>
            <w:r w:rsidRPr="00E81DD0">
              <w:rPr>
                <w:rFonts w:ascii="Times New Roman" w:eastAsia="Times New Roman" w:hAnsi="Times New Roman" w:cs="Times New Roman"/>
                <w:bCs/>
                <w:color w:val="000000" w:themeColor="text1"/>
                <w:sz w:val="20"/>
                <w:szCs w:val="20"/>
                <w:lang w:eastAsia="ru-RU"/>
              </w:rPr>
              <w:t>е</w:t>
            </w:r>
            <w:r w:rsidRPr="00E81DD0">
              <w:rPr>
                <w:rFonts w:ascii="Times New Roman" w:eastAsia="Times New Roman" w:hAnsi="Times New Roman" w:cs="Times New Roman"/>
                <w:bCs/>
                <w:color w:val="000000" w:themeColor="text1"/>
                <w:sz w:val="20"/>
                <w:szCs w:val="20"/>
                <w:lang w:eastAsia="ru-RU"/>
              </w:rPr>
              <w:t xml:space="preserve">чени, </w:t>
            </w:r>
          </w:p>
          <w:p w:rsidR="00E04CCF"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-обезвоживание</w:t>
            </w:r>
          </w:p>
        </w:tc>
        <w:tc>
          <w:tcPr>
            <w:tcW w:w="2977" w:type="dxa"/>
          </w:tcPr>
          <w:p w:rsidR="00E81DD0"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 xml:space="preserve">- анемии, </w:t>
            </w:r>
          </w:p>
          <w:p w:rsid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 xml:space="preserve">- острая кровопотеря, </w:t>
            </w:r>
          </w:p>
          <w:p w:rsidR="00E81DD0"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 хронический воспалительный процесс,</w:t>
            </w:r>
          </w:p>
          <w:p w:rsidR="00E04CCF" w:rsidRPr="00E81DD0" w:rsidRDefault="00E81DD0" w:rsidP="00E81DD0">
            <w:pPr>
              <w:jc w:val="both"/>
              <w:textAlignment w:val="baseline"/>
              <w:rPr>
                <w:rFonts w:ascii="Times New Roman" w:eastAsia="Times New Roman" w:hAnsi="Times New Roman" w:cs="Times New Roman"/>
                <w:b/>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 xml:space="preserve">- </w:t>
            </w:r>
            <w:proofErr w:type="spellStart"/>
            <w:r w:rsidRPr="00E81DD0">
              <w:rPr>
                <w:rFonts w:ascii="Times New Roman" w:eastAsia="Times New Roman" w:hAnsi="Times New Roman" w:cs="Times New Roman"/>
                <w:bCs/>
                <w:color w:val="000000" w:themeColor="text1"/>
                <w:sz w:val="20"/>
                <w:szCs w:val="20"/>
                <w:lang w:eastAsia="ru-RU"/>
              </w:rPr>
              <w:t>гипергидратация</w:t>
            </w:r>
            <w:proofErr w:type="spellEnd"/>
          </w:p>
        </w:tc>
        <w:tc>
          <w:tcPr>
            <w:tcW w:w="3685"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r>
      <w:tr w:rsidR="000D711B" w:rsidRPr="00E81DD0" w:rsidTr="00636834">
        <w:tc>
          <w:tcPr>
            <w:tcW w:w="3122" w:type="dxa"/>
          </w:tcPr>
          <w:p w:rsidR="000D711B" w:rsidRDefault="000D711B" w:rsidP="00A739E7">
            <w:pPr>
              <w:jc w:val="both"/>
              <w:textAlignment w:val="baseline"/>
              <w:rPr>
                <w:rFonts w:ascii="Times New Roman" w:eastAsia="Times New Roman" w:hAnsi="Times New Roman" w:cs="Times New Roman"/>
                <w:color w:val="000000" w:themeColor="text1"/>
                <w:sz w:val="20"/>
                <w:szCs w:val="20"/>
                <w:lang w:eastAsia="ru-RU"/>
              </w:rPr>
            </w:pPr>
            <w:r w:rsidRPr="000D711B">
              <w:rPr>
                <w:rFonts w:ascii="Times New Roman" w:eastAsia="Times New Roman" w:hAnsi="Times New Roman" w:cs="Times New Roman"/>
                <w:color w:val="000000" w:themeColor="text1"/>
                <w:sz w:val="20"/>
                <w:szCs w:val="20"/>
                <w:lang w:eastAsia="ru-RU"/>
              </w:rPr>
              <w:t xml:space="preserve">Показатель </w:t>
            </w:r>
            <w:proofErr w:type="spellStart"/>
            <w:r w:rsidRPr="000D711B">
              <w:rPr>
                <w:rFonts w:ascii="Times New Roman" w:eastAsia="Times New Roman" w:hAnsi="Times New Roman" w:cs="Times New Roman"/>
                <w:color w:val="000000" w:themeColor="text1"/>
                <w:sz w:val="20"/>
                <w:szCs w:val="20"/>
                <w:lang w:eastAsia="ru-RU"/>
              </w:rPr>
              <w:t>аницитоза</w:t>
            </w:r>
            <w:proofErr w:type="spellEnd"/>
            <w:r w:rsidRPr="000D711B">
              <w:rPr>
                <w:rFonts w:ascii="Times New Roman" w:eastAsia="Times New Roman" w:hAnsi="Times New Roman" w:cs="Times New Roman"/>
                <w:color w:val="000000" w:themeColor="text1"/>
                <w:sz w:val="20"/>
                <w:szCs w:val="20"/>
                <w:lang w:eastAsia="ru-RU"/>
              </w:rPr>
              <w:t xml:space="preserve"> эритроц</w:t>
            </w:r>
            <w:r w:rsidRPr="000D711B">
              <w:rPr>
                <w:rFonts w:ascii="Times New Roman" w:eastAsia="Times New Roman" w:hAnsi="Times New Roman" w:cs="Times New Roman"/>
                <w:color w:val="000000" w:themeColor="text1"/>
                <w:sz w:val="20"/>
                <w:szCs w:val="20"/>
                <w:lang w:eastAsia="ru-RU"/>
              </w:rPr>
              <w:t>и</w:t>
            </w:r>
            <w:r w:rsidRPr="000D711B">
              <w:rPr>
                <w:rFonts w:ascii="Times New Roman" w:eastAsia="Times New Roman" w:hAnsi="Times New Roman" w:cs="Times New Roman"/>
                <w:color w:val="000000" w:themeColor="text1"/>
                <w:sz w:val="20"/>
                <w:szCs w:val="20"/>
                <w:lang w:eastAsia="ru-RU"/>
              </w:rPr>
              <w:t>тов</w:t>
            </w:r>
          </w:p>
          <w:p w:rsidR="000D711B" w:rsidRPr="000D711B" w:rsidRDefault="000D711B" w:rsidP="00A739E7">
            <w:pPr>
              <w:jc w:val="both"/>
              <w:textAlignment w:val="baseline"/>
              <w:rPr>
                <w:rFonts w:ascii="Times New Roman" w:eastAsia="Times New Roman" w:hAnsi="Times New Roman" w:cs="Times New Roman"/>
                <w:i/>
                <w:color w:val="000000" w:themeColor="text1"/>
                <w:sz w:val="20"/>
                <w:szCs w:val="20"/>
                <w:lang w:eastAsia="ru-RU"/>
              </w:rPr>
            </w:pPr>
            <w:r>
              <w:rPr>
                <w:rFonts w:ascii="Times New Roman" w:eastAsia="Times New Roman" w:hAnsi="Times New Roman" w:cs="Times New Roman"/>
                <w:i/>
                <w:color w:val="000000" w:themeColor="text1"/>
                <w:sz w:val="20"/>
                <w:szCs w:val="20"/>
                <w:lang w:eastAsia="ru-RU"/>
              </w:rPr>
              <w:t xml:space="preserve">- </w:t>
            </w:r>
            <w:r w:rsidRPr="000D711B">
              <w:rPr>
                <w:rFonts w:ascii="Times New Roman" w:eastAsia="Times New Roman" w:hAnsi="Times New Roman" w:cs="Times New Roman"/>
                <w:i/>
                <w:color w:val="000000" w:themeColor="text1"/>
                <w:sz w:val="20"/>
                <w:szCs w:val="20"/>
                <w:lang w:eastAsia="ru-RU"/>
              </w:rPr>
              <w:t>состояние, при котором одн</w:t>
            </w:r>
            <w:r w:rsidRPr="000D711B">
              <w:rPr>
                <w:rFonts w:ascii="Times New Roman" w:eastAsia="Times New Roman" w:hAnsi="Times New Roman" w:cs="Times New Roman"/>
                <w:i/>
                <w:color w:val="000000" w:themeColor="text1"/>
                <w:sz w:val="20"/>
                <w:szCs w:val="20"/>
                <w:lang w:eastAsia="ru-RU"/>
              </w:rPr>
              <w:t>о</w:t>
            </w:r>
            <w:r w:rsidRPr="000D711B">
              <w:rPr>
                <w:rFonts w:ascii="Times New Roman" w:eastAsia="Times New Roman" w:hAnsi="Times New Roman" w:cs="Times New Roman"/>
                <w:i/>
                <w:color w:val="000000" w:themeColor="text1"/>
                <w:sz w:val="20"/>
                <w:szCs w:val="20"/>
                <w:lang w:eastAsia="ru-RU"/>
              </w:rPr>
              <w:t>временно обнаруживаются эритроциты различной величины (</w:t>
            </w:r>
            <w:proofErr w:type="spellStart"/>
            <w:r w:rsidRPr="000D711B">
              <w:rPr>
                <w:rFonts w:ascii="Times New Roman" w:eastAsia="Times New Roman" w:hAnsi="Times New Roman" w:cs="Times New Roman"/>
                <w:i/>
                <w:color w:val="000000" w:themeColor="text1"/>
                <w:sz w:val="20"/>
                <w:szCs w:val="20"/>
                <w:lang w:eastAsia="ru-RU"/>
              </w:rPr>
              <w:t>нормоциты</w:t>
            </w:r>
            <w:proofErr w:type="spellEnd"/>
            <w:r w:rsidRPr="000D711B">
              <w:rPr>
                <w:rFonts w:ascii="Times New Roman" w:eastAsia="Times New Roman" w:hAnsi="Times New Roman" w:cs="Times New Roman"/>
                <w:i/>
                <w:color w:val="000000" w:themeColor="text1"/>
                <w:sz w:val="20"/>
                <w:szCs w:val="20"/>
                <w:lang w:eastAsia="ru-RU"/>
              </w:rPr>
              <w:t xml:space="preserve">, </w:t>
            </w:r>
            <w:proofErr w:type="spellStart"/>
            <w:r w:rsidRPr="000D711B">
              <w:rPr>
                <w:rFonts w:ascii="Times New Roman" w:eastAsia="Times New Roman" w:hAnsi="Times New Roman" w:cs="Times New Roman"/>
                <w:i/>
                <w:color w:val="000000" w:themeColor="text1"/>
                <w:sz w:val="20"/>
                <w:szCs w:val="20"/>
                <w:lang w:eastAsia="ru-RU"/>
              </w:rPr>
              <w:t>микроциты</w:t>
            </w:r>
            <w:proofErr w:type="spellEnd"/>
            <w:r w:rsidRPr="000D711B">
              <w:rPr>
                <w:rFonts w:ascii="Times New Roman" w:eastAsia="Times New Roman" w:hAnsi="Times New Roman" w:cs="Times New Roman"/>
                <w:i/>
                <w:color w:val="000000" w:themeColor="text1"/>
                <w:sz w:val="20"/>
                <w:szCs w:val="20"/>
                <w:lang w:eastAsia="ru-RU"/>
              </w:rPr>
              <w:t xml:space="preserve">, </w:t>
            </w:r>
            <w:proofErr w:type="spellStart"/>
            <w:r w:rsidRPr="000D711B">
              <w:rPr>
                <w:rFonts w:ascii="Times New Roman" w:eastAsia="Times New Roman" w:hAnsi="Times New Roman" w:cs="Times New Roman"/>
                <w:i/>
                <w:color w:val="000000" w:themeColor="text1"/>
                <w:sz w:val="20"/>
                <w:szCs w:val="20"/>
                <w:lang w:eastAsia="ru-RU"/>
              </w:rPr>
              <w:t>макр</w:t>
            </w:r>
            <w:r w:rsidRPr="000D711B">
              <w:rPr>
                <w:rFonts w:ascii="Times New Roman" w:eastAsia="Times New Roman" w:hAnsi="Times New Roman" w:cs="Times New Roman"/>
                <w:i/>
                <w:color w:val="000000" w:themeColor="text1"/>
                <w:sz w:val="20"/>
                <w:szCs w:val="20"/>
                <w:lang w:eastAsia="ru-RU"/>
              </w:rPr>
              <w:t>о</w:t>
            </w:r>
            <w:r w:rsidRPr="000D711B">
              <w:rPr>
                <w:rFonts w:ascii="Times New Roman" w:eastAsia="Times New Roman" w:hAnsi="Times New Roman" w:cs="Times New Roman"/>
                <w:i/>
                <w:color w:val="000000" w:themeColor="text1"/>
                <w:sz w:val="20"/>
                <w:szCs w:val="20"/>
                <w:lang w:eastAsia="ru-RU"/>
              </w:rPr>
              <w:t>циты</w:t>
            </w:r>
            <w:proofErr w:type="spellEnd"/>
            <w:r w:rsidRPr="000D711B">
              <w:rPr>
                <w:rFonts w:ascii="Times New Roman" w:eastAsia="Times New Roman" w:hAnsi="Times New Roman" w:cs="Times New Roman"/>
                <w:i/>
                <w:color w:val="000000" w:themeColor="text1"/>
                <w:sz w:val="20"/>
                <w:szCs w:val="20"/>
                <w:lang w:eastAsia="ru-RU"/>
              </w:rPr>
              <w:t>)</w:t>
            </w:r>
          </w:p>
        </w:tc>
        <w:tc>
          <w:tcPr>
            <w:tcW w:w="850" w:type="dxa"/>
          </w:tcPr>
          <w:p w:rsidR="000D711B" w:rsidRPr="00E81DD0" w:rsidRDefault="000D711B" w:rsidP="00A739E7">
            <w:pPr>
              <w:jc w:val="both"/>
              <w:rPr>
                <w:rFonts w:ascii="Times New Roman" w:eastAsia="Times New Roman" w:hAnsi="Times New Roman" w:cs="Times New Roman"/>
                <w:color w:val="000000" w:themeColor="text1"/>
                <w:sz w:val="20"/>
                <w:szCs w:val="20"/>
                <w:lang w:eastAsia="ru-RU"/>
              </w:rPr>
            </w:pPr>
            <w:r w:rsidRPr="000D711B">
              <w:rPr>
                <w:rFonts w:ascii="Times New Roman" w:eastAsia="Times New Roman" w:hAnsi="Times New Roman" w:cs="Times New Roman"/>
                <w:color w:val="000000" w:themeColor="text1"/>
                <w:sz w:val="20"/>
                <w:szCs w:val="20"/>
                <w:lang w:eastAsia="ru-RU"/>
              </w:rPr>
              <w:t>%</w:t>
            </w:r>
          </w:p>
        </w:tc>
        <w:tc>
          <w:tcPr>
            <w:tcW w:w="993" w:type="dxa"/>
          </w:tcPr>
          <w:p w:rsidR="000D711B" w:rsidRPr="00E81DD0" w:rsidRDefault="000D711B" w:rsidP="00A739E7">
            <w:pPr>
              <w:jc w:val="both"/>
              <w:rPr>
                <w:rFonts w:ascii="Times New Roman" w:eastAsia="Times New Roman" w:hAnsi="Times New Roman" w:cs="Times New Roman"/>
                <w:color w:val="000000" w:themeColor="text1"/>
                <w:sz w:val="20"/>
                <w:szCs w:val="20"/>
                <w:lang w:eastAsia="ru-RU"/>
              </w:rPr>
            </w:pPr>
            <w:r w:rsidRPr="000D711B">
              <w:rPr>
                <w:rFonts w:ascii="Times New Roman" w:eastAsia="Times New Roman" w:hAnsi="Times New Roman" w:cs="Times New Roman"/>
                <w:color w:val="000000" w:themeColor="text1"/>
                <w:sz w:val="20"/>
                <w:szCs w:val="20"/>
                <w:lang w:eastAsia="ru-RU"/>
              </w:rPr>
              <w:t>14-18</w:t>
            </w:r>
          </w:p>
        </w:tc>
        <w:tc>
          <w:tcPr>
            <w:tcW w:w="992" w:type="dxa"/>
          </w:tcPr>
          <w:p w:rsidR="000D711B" w:rsidRPr="000D711B" w:rsidRDefault="000D711B" w:rsidP="00A739E7">
            <w:pPr>
              <w:jc w:val="both"/>
              <w:textAlignment w:val="baseline"/>
              <w:rPr>
                <w:rFonts w:ascii="Times New Roman" w:eastAsia="Times New Roman" w:hAnsi="Times New Roman" w:cs="Times New Roman"/>
                <w:bCs/>
                <w:color w:val="000000" w:themeColor="text1"/>
                <w:sz w:val="20"/>
                <w:szCs w:val="20"/>
                <w:lang w:eastAsia="ru-RU"/>
              </w:rPr>
            </w:pPr>
            <w:r w:rsidRPr="000D711B">
              <w:rPr>
                <w:rFonts w:ascii="Times New Roman" w:eastAsia="Times New Roman" w:hAnsi="Times New Roman" w:cs="Times New Roman"/>
                <w:bCs/>
                <w:color w:val="000000" w:themeColor="text1"/>
                <w:sz w:val="20"/>
                <w:szCs w:val="20"/>
                <w:lang w:eastAsia="ru-RU"/>
              </w:rPr>
              <w:t>RDW</w:t>
            </w:r>
          </w:p>
        </w:tc>
        <w:tc>
          <w:tcPr>
            <w:tcW w:w="2835" w:type="dxa"/>
          </w:tcPr>
          <w:p w:rsidR="000D711B" w:rsidRPr="000D711B" w:rsidRDefault="000D711B" w:rsidP="000D711B">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0D711B">
              <w:rPr>
                <w:rFonts w:ascii="Times New Roman" w:eastAsia="Times New Roman" w:hAnsi="Times New Roman" w:cs="Times New Roman"/>
                <w:bCs/>
                <w:color w:val="000000" w:themeColor="text1"/>
                <w:sz w:val="20"/>
                <w:szCs w:val="20"/>
                <w:lang w:eastAsia="ru-RU"/>
              </w:rPr>
              <w:t>Макроцитарные</w:t>
            </w:r>
            <w:proofErr w:type="spellEnd"/>
            <w:r w:rsidRPr="000D711B">
              <w:rPr>
                <w:rFonts w:ascii="Times New Roman" w:eastAsia="Times New Roman" w:hAnsi="Times New Roman" w:cs="Times New Roman"/>
                <w:bCs/>
                <w:color w:val="000000" w:themeColor="text1"/>
                <w:sz w:val="20"/>
                <w:szCs w:val="20"/>
                <w:lang w:eastAsia="ru-RU"/>
              </w:rPr>
              <w:t xml:space="preserve"> анемии; </w:t>
            </w:r>
          </w:p>
          <w:p w:rsidR="000D711B" w:rsidRPr="000D711B" w:rsidRDefault="000D711B" w:rsidP="000D711B">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0D711B">
              <w:rPr>
                <w:rFonts w:ascii="Times New Roman" w:eastAsia="Times New Roman" w:hAnsi="Times New Roman" w:cs="Times New Roman"/>
                <w:bCs/>
                <w:color w:val="000000" w:themeColor="text1"/>
                <w:sz w:val="20"/>
                <w:szCs w:val="20"/>
                <w:lang w:eastAsia="ru-RU"/>
              </w:rPr>
              <w:t>Миелодиспластические</w:t>
            </w:r>
            <w:proofErr w:type="spellEnd"/>
            <w:r w:rsidRPr="000D711B">
              <w:rPr>
                <w:rFonts w:ascii="Times New Roman" w:eastAsia="Times New Roman" w:hAnsi="Times New Roman" w:cs="Times New Roman"/>
                <w:bCs/>
                <w:color w:val="000000" w:themeColor="text1"/>
                <w:sz w:val="20"/>
                <w:szCs w:val="20"/>
                <w:lang w:eastAsia="ru-RU"/>
              </w:rPr>
              <w:t xml:space="preserve"> си</w:t>
            </w:r>
            <w:r w:rsidRPr="000D711B">
              <w:rPr>
                <w:rFonts w:ascii="Times New Roman" w:eastAsia="Times New Roman" w:hAnsi="Times New Roman" w:cs="Times New Roman"/>
                <w:bCs/>
                <w:color w:val="000000" w:themeColor="text1"/>
                <w:sz w:val="20"/>
                <w:szCs w:val="20"/>
                <w:lang w:eastAsia="ru-RU"/>
              </w:rPr>
              <w:t>н</w:t>
            </w:r>
            <w:r w:rsidRPr="000D711B">
              <w:rPr>
                <w:rFonts w:ascii="Times New Roman" w:eastAsia="Times New Roman" w:hAnsi="Times New Roman" w:cs="Times New Roman"/>
                <w:bCs/>
                <w:color w:val="000000" w:themeColor="text1"/>
                <w:sz w:val="20"/>
                <w:szCs w:val="20"/>
                <w:lang w:eastAsia="ru-RU"/>
              </w:rPr>
              <w:t xml:space="preserve">дромы; </w:t>
            </w:r>
          </w:p>
          <w:p w:rsidR="000D711B" w:rsidRPr="000D711B" w:rsidRDefault="000D711B" w:rsidP="000D711B">
            <w:pPr>
              <w:jc w:val="both"/>
              <w:textAlignment w:val="baseline"/>
              <w:rPr>
                <w:rFonts w:ascii="Times New Roman" w:eastAsia="Times New Roman" w:hAnsi="Times New Roman" w:cs="Times New Roman"/>
                <w:bCs/>
                <w:color w:val="000000" w:themeColor="text1"/>
                <w:sz w:val="20"/>
                <w:szCs w:val="20"/>
                <w:lang w:eastAsia="ru-RU"/>
              </w:rPr>
            </w:pPr>
            <w:r w:rsidRPr="000D711B">
              <w:rPr>
                <w:rFonts w:ascii="Times New Roman" w:eastAsia="Times New Roman" w:hAnsi="Times New Roman" w:cs="Times New Roman"/>
                <w:bCs/>
                <w:color w:val="000000" w:themeColor="text1"/>
                <w:sz w:val="20"/>
                <w:szCs w:val="20"/>
                <w:lang w:eastAsia="ru-RU"/>
              </w:rPr>
              <w:t xml:space="preserve">Метастазы новообразований в костный мозг; </w:t>
            </w:r>
          </w:p>
          <w:p w:rsidR="000D711B" w:rsidRPr="00E81DD0" w:rsidRDefault="000D711B" w:rsidP="000D711B">
            <w:pPr>
              <w:jc w:val="both"/>
              <w:textAlignment w:val="baseline"/>
              <w:rPr>
                <w:rFonts w:ascii="Times New Roman" w:eastAsia="Times New Roman" w:hAnsi="Times New Roman" w:cs="Times New Roman"/>
                <w:bCs/>
                <w:color w:val="000000" w:themeColor="text1"/>
                <w:sz w:val="20"/>
                <w:szCs w:val="20"/>
                <w:lang w:eastAsia="ru-RU"/>
              </w:rPr>
            </w:pPr>
            <w:r w:rsidRPr="000D711B">
              <w:rPr>
                <w:rFonts w:ascii="Times New Roman" w:eastAsia="Times New Roman" w:hAnsi="Times New Roman" w:cs="Times New Roman"/>
                <w:bCs/>
                <w:color w:val="000000" w:themeColor="text1"/>
                <w:sz w:val="20"/>
                <w:szCs w:val="20"/>
                <w:lang w:eastAsia="ru-RU"/>
              </w:rPr>
              <w:t>Железодефицитные анемии.</w:t>
            </w:r>
          </w:p>
        </w:tc>
        <w:tc>
          <w:tcPr>
            <w:tcW w:w="2977" w:type="dxa"/>
          </w:tcPr>
          <w:p w:rsidR="000D711B" w:rsidRPr="00E81DD0" w:rsidRDefault="000D711B" w:rsidP="00E81DD0">
            <w:pPr>
              <w:jc w:val="both"/>
              <w:textAlignment w:val="baseline"/>
              <w:rPr>
                <w:rFonts w:ascii="Times New Roman" w:eastAsia="Times New Roman" w:hAnsi="Times New Roman" w:cs="Times New Roman"/>
                <w:bCs/>
                <w:color w:val="000000" w:themeColor="text1"/>
                <w:sz w:val="20"/>
                <w:szCs w:val="20"/>
                <w:lang w:eastAsia="ru-RU"/>
              </w:rPr>
            </w:pPr>
            <w:r w:rsidRPr="000D711B">
              <w:rPr>
                <w:rFonts w:ascii="Times New Roman" w:eastAsia="Times New Roman" w:hAnsi="Times New Roman" w:cs="Times New Roman"/>
                <w:bCs/>
                <w:color w:val="000000" w:themeColor="text1"/>
                <w:sz w:val="20"/>
                <w:szCs w:val="20"/>
                <w:lang w:eastAsia="ru-RU"/>
              </w:rPr>
              <w:t>Информация отсутствует.</w:t>
            </w:r>
          </w:p>
        </w:tc>
        <w:tc>
          <w:tcPr>
            <w:tcW w:w="3685" w:type="dxa"/>
          </w:tcPr>
          <w:p w:rsidR="000D711B" w:rsidRPr="00E81DD0" w:rsidRDefault="000D711B" w:rsidP="00A739E7">
            <w:pPr>
              <w:jc w:val="both"/>
              <w:textAlignment w:val="baseline"/>
              <w:rPr>
                <w:rFonts w:ascii="Times New Roman" w:eastAsia="Times New Roman" w:hAnsi="Times New Roman" w:cs="Times New Roman"/>
                <w:b/>
                <w:bCs/>
                <w:color w:val="000000" w:themeColor="text1"/>
                <w:sz w:val="20"/>
                <w:szCs w:val="20"/>
                <w:lang w:eastAsia="ru-RU"/>
              </w:rPr>
            </w:pPr>
          </w:p>
        </w:tc>
      </w:tr>
      <w:tr w:rsidR="000D711B" w:rsidRPr="00E81DD0" w:rsidTr="00636834">
        <w:tc>
          <w:tcPr>
            <w:tcW w:w="3122" w:type="dxa"/>
          </w:tcPr>
          <w:p w:rsidR="000D711B" w:rsidRDefault="000D711B" w:rsidP="00A739E7">
            <w:pPr>
              <w:jc w:val="both"/>
              <w:textAlignment w:val="baseline"/>
              <w:rPr>
                <w:rFonts w:ascii="Times New Roman" w:eastAsia="Times New Roman" w:hAnsi="Times New Roman" w:cs="Times New Roman"/>
                <w:color w:val="000000" w:themeColor="text1"/>
                <w:sz w:val="20"/>
                <w:szCs w:val="20"/>
                <w:lang w:eastAsia="ru-RU"/>
              </w:rPr>
            </w:pPr>
            <w:proofErr w:type="spellStart"/>
            <w:r w:rsidRPr="000D711B">
              <w:rPr>
                <w:rFonts w:ascii="Times New Roman" w:eastAsia="Times New Roman" w:hAnsi="Times New Roman" w:cs="Times New Roman"/>
                <w:color w:val="000000" w:themeColor="text1"/>
                <w:sz w:val="20"/>
                <w:szCs w:val="20"/>
                <w:lang w:eastAsia="ru-RU"/>
              </w:rPr>
              <w:t>Ретикулоциты</w:t>
            </w:r>
            <w:proofErr w:type="spellEnd"/>
          </w:p>
          <w:p w:rsidR="000D711B" w:rsidRPr="000D711B" w:rsidRDefault="000D711B" w:rsidP="00A739E7">
            <w:pPr>
              <w:jc w:val="both"/>
              <w:textAlignment w:val="baseline"/>
              <w:rPr>
                <w:rFonts w:ascii="Times New Roman" w:eastAsia="Times New Roman" w:hAnsi="Times New Roman" w:cs="Times New Roman"/>
                <w:i/>
                <w:color w:val="000000" w:themeColor="text1"/>
                <w:sz w:val="20"/>
                <w:szCs w:val="20"/>
                <w:lang w:eastAsia="ru-RU"/>
              </w:rPr>
            </w:pPr>
            <w:r>
              <w:rPr>
                <w:rFonts w:ascii="Times New Roman" w:eastAsia="Times New Roman" w:hAnsi="Times New Roman" w:cs="Times New Roman"/>
                <w:i/>
                <w:color w:val="000000" w:themeColor="text1"/>
                <w:sz w:val="20"/>
                <w:szCs w:val="20"/>
                <w:lang w:eastAsia="ru-RU"/>
              </w:rPr>
              <w:t xml:space="preserve">- </w:t>
            </w:r>
            <w:r w:rsidRPr="000D711B">
              <w:rPr>
                <w:rFonts w:ascii="Times New Roman" w:eastAsia="Times New Roman" w:hAnsi="Times New Roman" w:cs="Times New Roman"/>
                <w:i/>
                <w:color w:val="000000" w:themeColor="text1"/>
                <w:sz w:val="20"/>
                <w:szCs w:val="20"/>
                <w:lang w:eastAsia="ru-RU"/>
              </w:rPr>
              <w:t>незрелые эритроциты, соде</w:t>
            </w:r>
            <w:r w:rsidRPr="000D711B">
              <w:rPr>
                <w:rFonts w:ascii="Times New Roman" w:eastAsia="Times New Roman" w:hAnsi="Times New Roman" w:cs="Times New Roman"/>
                <w:i/>
                <w:color w:val="000000" w:themeColor="text1"/>
                <w:sz w:val="20"/>
                <w:szCs w:val="20"/>
                <w:lang w:eastAsia="ru-RU"/>
              </w:rPr>
              <w:t>р</w:t>
            </w:r>
            <w:r w:rsidRPr="000D711B">
              <w:rPr>
                <w:rFonts w:ascii="Times New Roman" w:eastAsia="Times New Roman" w:hAnsi="Times New Roman" w:cs="Times New Roman"/>
                <w:i/>
                <w:color w:val="000000" w:themeColor="text1"/>
                <w:sz w:val="20"/>
                <w:szCs w:val="20"/>
                <w:lang w:eastAsia="ru-RU"/>
              </w:rPr>
              <w:t>жащие остатки РНК в рибос</w:t>
            </w:r>
            <w:r w:rsidRPr="000D711B">
              <w:rPr>
                <w:rFonts w:ascii="Times New Roman" w:eastAsia="Times New Roman" w:hAnsi="Times New Roman" w:cs="Times New Roman"/>
                <w:i/>
                <w:color w:val="000000" w:themeColor="text1"/>
                <w:sz w:val="20"/>
                <w:szCs w:val="20"/>
                <w:lang w:eastAsia="ru-RU"/>
              </w:rPr>
              <w:t>о</w:t>
            </w:r>
            <w:r w:rsidRPr="000D711B">
              <w:rPr>
                <w:rFonts w:ascii="Times New Roman" w:eastAsia="Times New Roman" w:hAnsi="Times New Roman" w:cs="Times New Roman"/>
                <w:i/>
                <w:color w:val="000000" w:themeColor="text1"/>
                <w:sz w:val="20"/>
                <w:szCs w:val="20"/>
                <w:lang w:eastAsia="ru-RU"/>
              </w:rPr>
              <w:t>мах. Циркулируют в крови в т</w:t>
            </w:r>
            <w:r w:rsidRPr="000D711B">
              <w:rPr>
                <w:rFonts w:ascii="Times New Roman" w:eastAsia="Times New Roman" w:hAnsi="Times New Roman" w:cs="Times New Roman"/>
                <w:i/>
                <w:color w:val="000000" w:themeColor="text1"/>
                <w:sz w:val="20"/>
                <w:szCs w:val="20"/>
                <w:lang w:eastAsia="ru-RU"/>
              </w:rPr>
              <w:t>е</w:t>
            </w:r>
            <w:r w:rsidRPr="000D711B">
              <w:rPr>
                <w:rFonts w:ascii="Times New Roman" w:eastAsia="Times New Roman" w:hAnsi="Times New Roman" w:cs="Times New Roman"/>
                <w:i/>
                <w:color w:val="000000" w:themeColor="text1"/>
                <w:sz w:val="20"/>
                <w:szCs w:val="20"/>
                <w:lang w:eastAsia="ru-RU"/>
              </w:rPr>
              <w:t>чение 2-х дней, после чего, по м</w:t>
            </w:r>
            <w:r w:rsidRPr="000D711B">
              <w:rPr>
                <w:rFonts w:ascii="Times New Roman" w:eastAsia="Times New Roman" w:hAnsi="Times New Roman" w:cs="Times New Roman"/>
                <w:i/>
                <w:color w:val="000000" w:themeColor="text1"/>
                <w:sz w:val="20"/>
                <w:szCs w:val="20"/>
                <w:lang w:eastAsia="ru-RU"/>
              </w:rPr>
              <w:t>е</w:t>
            </w:r>
            <w:r w:rsidRPr="000D711B">
              <w:rPr>
                <w:rFonts w:ascii="Times New Roman" w:eastAsia="Times New Roman" w:hAnsi="Times New Roman" w:cs="Times New Roman"/>
                <w:i/>
                <w:color w:val="000000" w:themeColor="text1"/>
                <w:sz w:val="20"/>
                <w:szCs w:val="20"/>
                <w:lang w:eastAsia="ru-RU"/>
              </w:rPr>
              <w:t>ре уменьшения РНК, превращ</w:t>
            </w:r>
            <w:r w:rsidRPr="000D711B">
              <w:rPr>
                <w:rFonts w:ascii="Times New Roman" w:eastAsia="Times New Roman" w:hAnsi="Times New Roman" w:cs="Times New Roman"/>
                <w:i/>
                <w:color w:val="000000" w:themeColor="text1"/>
                <w:sz w:val="20"/>
                <w:szCs w:val="20"/>
                <w:lang w:eastAsia="ru-RU"/>
              </w:rPr>
              <w:t>а</w:t>
            </w:r>
            <w:r w:rsidRPr="000D711B">
              <w:rPr>
                <w:rFonts w:ascii="Times New Roman" w:eastAsia="Times New Roman" w:hAnsi="Times New Roman" w:cs="Times New Roman"/>
                <w:i/>
                <w:color w:val="000000" w:themeColor="text1"/>
                <w:sz w:val="20"/>
                <w:szCs w:val="20"/>
                <w:lang w:eastAsia="ru-RU"/>
              </w:rPr>
              <w:t>ются в зрелые эритроциты</w:t>
            </w:r>
          </w:p>
        </w:tc>
        <w:tc>
          <w:tcPr>
            <w:tcW w:w="850" w:type="dxa"/>
          </w:tcPr>
          <w:p w:rsidR="000D711B" w:rsidRPr="000D711B" w:rsidRDefault="00FE183E" w:rsidP="00A739E7">
            <w:pPr>
              <w:jc w:val="both"/>
              <w:rPr>
                <w:rFonts w:ascii="Times New Roman" w:eastAsia="Times New Roman" w:hAnsi="Times New Roman" w:cs="Times New Roman"/>
                <w:color w:val="000000" w:themeColor="text1"/>
                <w:sz w:val="20"/>
                <w:szCs w:val="20"/>
                <w:lang w:eastAsia="ru-RU"/>
              </w:rPr>
            </w:pPr>
            <w:r w:rsidRPr="000D711B">
              <w:rPr>
                <w:rFonts w:ascii="Times New Roman" w:eastAsia="Times New Roman" w:hAnsi="Times New Roman" w:cs="Times New Roman"/>
                <w:color w:val="000000" w:themeColor="text1"/>
                <w:sz w:val="20"/>
                <w:szCs w:val="20"/>
                <w:lang w:eastAsia="ru-RU"/>
              </w:rPr>
              <w:t>%</w:t>
            </w:r>
          </w:p>
        </w:tc>
        <w:tc>
          <w:tcPr>
            <w:tcW w:w="993" w:type="dxa"/>
          </w:tcPr>
          <w:p w:rsidR="000D711B" w:rsidRPr="000D711B" w:rsidRDefault="00FE183E" w:rsidP="00A739E7">
            <w:pPr>
              <w:jc w:val="both"/>
              <w:rPr>
                <w:rFonts w:ascii="Times New Roman" w:eastAsia="Times New Roman" w:hAnsi="Times New Roman" w:cs="Times New Roman"/>
                <w:color w:val="000000" w:themeColor="text1"/>
                <w:sz w:val="20"/>
                <w:szCs w:val="20"/>
                <w:lang w:eastAsia="ru-RU"/>
              </w:rPr>
            </w:pPr>
            <w:r w:rsidRPr="00FE183E">
              <w:rPr>
                <w:rFonts w:ascii="Times New Roman" w:eastAsia="Times New Roman" w:hAnsi="Times New Roman" w:cs="Times New Roman"/>
                <w:color w:val="000000" w:themeColor="text1"/>
                <w:sz w:val="20"/>
                <w:szCs w:val="20"/>
                <w:lang w:eastAsia="ru-RU"/>
              </w:rPr>
              <w:t>0,5-1,5</w:t>
            </w:r>
          </w:p>
        </w:tc>
        <w:tc>
          <w:tcPr>
            <w:tcW w:w="992" w:type="dxa"/>
          </w:tcPr>
          <w:p w:rsidR="000D711B" w:rsidRPr="000D711B" w:rsidRDefault="00FE183E" w:rsidP="00A739E7">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RBC</w:t>
            </w:r>
          </w:p>
        </w:tc>
        <w:tc>
          <w:tcPr>
            <w:tcW w:w="2835" w:type="dxa"/>
          </w:tcPr>
          <w:p w:rsidR="000D711B" w:rsidRPr="000D711B" w:rsidRDefault="00FE183E" w:rsidP="000D711B">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Стимуляция </w:t>
            </w:r>
            <w:proofErr w:type="spellStart"/>
            <w:r w:rsidRPr="00FE183E">
              <w:rPr>
                <w:rFonts w:ascii="Times New Roman" w:eastAsia="Times New Roman" w:hAnsi="Times New Roman" w:cs="Times New Roman"/>
                <w:bCs/>
                <w:color w:val="000000" w:themeColor="text1"/>
                <w:sz w:val="20"/>
                <w:szCs w:val="20"/>
                <w:lang w:eastAsia="ru-RU"/>
              </w:rPr>
              <w:t>эритропоэза</w:t>
            </w:r>
            <w:proofErr w:type="spellEnd"/>
            <w:r w:rsidRPr="00FE183E">
              <w:rPr>
                <w:rFonts w:ascii="Times New Roman" w:eastAsia="Times New Roman" w:hAnsi="Times New Roman" w:cs="Times New Roman"/>
                <w:bCs/>
                <w:color w:val="000000" w:themeColor="text1"/>
                <w:sz w:val="20"/>
                <w:szCs w:val="20"/>
                <w:lang w:eastAsia="ru-RU"/>
              </w:rPr>
              <w:t xml:space="preserve"> (кровопотеря, гемолиз, ос</w:t>
            </w:r>
            <w:r w:rsidRPr="00FE183E">
              <w:rPr>
                <w:rFonts w:ascii="Times New Roman" w:eastAsia="Times New Roman" w:hAnsi="Times New Roman" w:cs="Times New Roman"/>
                <w:bCs/>
                <w:color w:val="000000" w:themeColor="text1"/>
                <w:sz w:val="20"/>
                <w:szCs w:val="20"/>
                <w:lang w:eastAsia="ru-RU"/>
              </w:rPr>
              <w:t>т</w:t>
            </w:r>
            <w:r w:rsidRPr="00FE183E">
              <w:rPr>
                <w:rFonts w:ascii="Times New Roman" w:eastAsia="Times New Roman" w:hAnsi="Times New Roman" w:cs="Times New Roman"/>
                <w:bCs/>
                <w:color w:val="000000" w:themeColor="text1"/>
                <w:sz w:val="20"/>
                <w:szCs w:val="20"/>
                <w:lang w:eastAsia="ru-RU"/>
              </w:rPr>
              <w:t>рый недостаток кислорода)</w:t>
            </w:r>
          </w:p>
        </w:tc>
        <w:tc>
          <w:tcPr>
            <w:tcW w:w="2977" w:type="dxa"/>
          </w:tcPr>
          <w:p w:rsidR="000D711B" w:rsidRPr="000D711B" w:rsidRDefault="00FE183E" w:rsidP="00E81DD0">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Угнетение </w:t>
            </w:r>
            <w:proofErr w:type="spellStart"/>
            <w:r w:rsidRPr="00FE183E">
              <w:rPr>
                <w:rFonts w:ascii="Times New Roman" w:eastAsia="Times New Roman" w:hAnsi="Times New Roman" w:cs="Times New Roman"/>
                <w:bCs/>
                <w:color w:val="000000" w:themeColor="text1"/>
                <w:sz w:val="20"/>
                <w:szCs w:val="20"/>
                <w:lang w:eastAsia="ru-RU"/>
              </w:rPr>
              <w:t>эритропоэза</w:t>
            </w:r>
            <w:proofErr w:type="spellEnd"/>
            <w:r w:rsidRPr="00FE183E">
              <w:rPr>
                <w:rFonts w:ascii="Times New Roman" w:eastAsia="Times New Roman" w:hAnsi="Times New Roman" w:cs="Times New Roman"/>
                <w:bCs/>
                <w:color w:val="000000" w:themeColor="text1"/>
                <w:sz w:val="20"/>
                <w:szCs w:val="20"/>
                <w:lang w:eastAsia="ru-RU"/>
              </w:rPr>
              <w:t xml:space="preserve"> (</w:t>
            </w:r>
            <w:proofErr w:type="spellStart"/>
            <w:r w:rsidRPr="00FE183E">
              <w:rPr>
                <w:rFonts w:ascii="Times New Roman" w:eastAsia="Times New Roman" w:hAnsi="Times New Roman" w:cs="Times New Roman"/>
                <w:bCs/>
                <w:color w:val="000000" w:themeColor="text1"/>
                <w:sz w:val="20"/>
                <w:szCs w:val="20"/>
                <w:lang w:eastAsia="ru-RU"/>
              </w:rPr>
              <w:t>апл</w:t>
            </w:r>
            <w:r w:rsidRPr="00FE183E">
              <w:rPr>
                <w:rFonts w:ascii="Times New Roman" w:eastAsia="Times New Roman" w:hAnsi="Times New Roman" w:cs="Times New Roman"/>
                <w:bCs/>
                <w:color w:val="000000" w:themeColor="text1"/>
                <w:sz w:val="20"/>
                <w:szCs w:val="20"/>
                <w:lang w:eastAsia="ru-RU"/>
              </w:rPr>
              <w:t>а</w:t>
            </w:r>
            <w:r w:rsidRPr="00FE183E">
              <w:rPr>
                <w:rFonts w:ascii="Times New Roman" w:eastAsia="Times New Roman" w:hAnsi="Times New Roman" w:cs="Times New Roman"/>
                <w:bCs/>
                <w:color w:val="000000" w:themeColor="text1"/>
                <w:sz w:val="20"/>
                <w:szCs w:val="20"/>
                <w:lang w:eastAsia="ru-RU"/>
              </w:rPr>
              <w:t>стические</w:t>
            </w:r>
            <w:proofErr w:type="spellEnd"/>
            <w:r w:rsidRPr="00FE183E">
              <w:rPr>
                <w:rFonts w:ascii="Times New Roman" w:eastAsia="Times New Roman" w:hAnsi="Times New Roman" w:cs="Times New Roman"/>
                <w:bCs/>
                <w:color w:val="000000" w:themeColor="text1"/>
                <w:sz w:val="20"/>
                <w:szCs w:val="20"/>
                <w:lang w:eastAsia="ru-RU"/>
              </w:rPr>
              <w:t xml:space="preserve"> и гипопластические анемии, В12-фолиеводефицитная анемия)</w:t>
            </w:r>
          </w:p>
        </w:tc>
        <w:tc>
          <w:tcPr>
            <w:tcW w:w="3685" w:type="dxa"/>
          </w:tcPr>
          <w:p w:rsidR="000D711B" w:rsidRPr="00E81DD0" w:rsidRDefault="000D711B" w:rsidP="00A739E7">
            <w:pPr>
              <w:jc w:val="both"/>
              <w:textAlignment w:val="baseline"/>
              <w:rPr>
                <w:rFonts w:ascii="Times New Roman" w:eastAsia="Times New Roman" w:hAnsi="Times New Roman" w:cs="Times New Roman"/>
                <w:b/>
                <w:bCs/>
                <w:color w:val="000000" w:themeColor="text1"/>
                <w:sz w:val="20"/>
                <w:szCs w:val="20"/>
                <w:lang w:eastAsia="ru-RU"/>
              </w:rPr>
            </w:pPr>
          </w:p>
        </w:tc>
      </w:tr>
      <w:tr w:rsidR="00E04CCF" w:rsidRPr="00E81DD0" w:rsidTr="00636834">
        <w:trPr>
          <w:trHeight w:val="5463"/>
        </w:trPr>
        <w:tc>
          <w:tcPr>
            <w:tcW w:w="3122" w:type="dxa"/>
          </w:tcPr>
          <w:p w:rsidR="00E04CCF" w:rsidRPr="00E81DD0" w:rsidRDefault="00636834" w:rsidP="00A739E7">
            <w:pPr>
              <w:jc w:val="both"/>
              <w:textAlignment w:val="baseline"/>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Л</w:t>
            </w:r>
            <w:r w:rsidR="00E04CCF" w:rsidRPr="00E81DD0">
              <w:rPr>
                <w:rFonts w:ascii="Times New Roman" w:eastAsia="Times New Roman" w:hAnsi="Times New Roman" w:cs="Times New Roman"/>
                <w:color w:val="000000" w:themeColor="text1"/>
                <w:sz w:val="20"/>
                <w:szCs w:val="20"/>
                <w:lang w:eastAsia="ru-RU"/>
              </w:rPr>
              <w:t>ейкоциты</w:t>
            </w:r>
          </w:p>
          <w:p w:rsidR="00E04CCF" w:rsidRPr="00E81DD0" w:rsidRDefault="00E04CCF" w:rsidP="00A739E7">
            <w:pPr>
              <w:jc w:val="both"/>
              <w:textAlignment w:val="baseline"/>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i/>
                <w:color w:val="000000" w:themeColor="text1"/>
                <w:sz w:val="20"/>
                <w:szCs w:val="20"/>
                <w:lang w:eastAsia="ru-RU"/>
              </w:rPr>
              <w:t>или белые клетки крови, которые показывают состояние имму</w:t>
            </w:r>
            <w:r w:rsidRPr="00E81DD0">
              <w:rPr>
                <w:rFonts w:ascii="Times New Roman" w:eastAsia="Times New Roman" w:hAnsi="Times New Roman" w:cs="Times New Roman"/>
                <w:i/>
                <w:color w:val="000000" w:themeColor="text1"/>
                <w:sz w:val="20"/>
                <w:szCs w:val="20"/>
                <w:lang w:eastAsia="ru-RU"/>
              </w:rPr>
              <w:t>н</w:t>
            </w:r>
            <w:r w:rsidRPr="00E81DD0">
              <w:rPr>
                <w:rFonts w:ascii="Times New Roman" w:eastAsia="Times New Roman" w:hAnsi="Times New Roman" w:cs="Times New Roman"/>
                <w:i/>
                <w:color w:val="000000" w:themeColor="text1"/>
                <w:sz w:val="20"/>
                <w:szCs w:val="20"/>
                <w:lang w:eastAsia="ru-RU"/>
              </w:rPr>
              <w:t>ной системы животного. Вкл</w:t>
            </w:r>
            <w:r w:rsidRPr="00E81DD0">
              <w:rPr>
                <w:rFonts w:ascii="Times New Roman" w:eastAsia="Times New Roman" w:hAnsi="Times New Roman" w:cs="Times New Roman"/>
                <w:i/>
                <w:color w:val="000000" w:themeColor="text1"/>
                <w:sz w:val="20"/>
                <w:szCs w:val="20"/>
                <w:lang w:eastAsia="ru-RU"/>
              </w:rPr>
              <w:t>ю</w:t>
            </w:r>
            <w:r w:rsidRPr="00E81DD0">
              <w:rPr>
                <w:rFonts w:ascii="Times New Roman" w:eastAsia="Times New Roman" w:hAnsi="Times New Roman" w:cs="Times New Roman"/>
                <w:i/>
                <w:color w:val="000000" w:themeColor="text1"/>
                <w:sz w:val="20"/>
                <w:szCs w:val="20"/>
                <w:lang w:eastAsia="ru-RU"/>
              </w:rPr>
              <w:t>чают в себя лимфоциты, не</w:t>
            </w:r>
            <w:r w:rsidRPr="00E81DD0">
              <w:rPr>
                <w:rFonts w:ascii="Times New Roman" w:eastAsia="Times New Roman" w:hAnsi="Times New Roman" w:cs="Times New Roman"/>
                <w:i/>
                <w:color w:val="000000" w:themeColor="text1"/>
                <w:sz w:val="20"/>
                <w:szCs w:val="20"/>
                <w:lang w:eastAsia="ru-RU"/>
              </w:rPr>
              <w:t>й</w:t>
            </w:r>
            <w:r w:rsidRPr="00E81DD0">
              <w:rPr>
                <w:rFonts w:ascii="Times New Roman" w:eastAsia="Times New Roman" w:hAnsi="Times New Roman" w:cs="Times New Roman"/>
                <w:i/>
                <w:color w:val="000000" w:themeColor="text1"/>
                <w:sz w:val="20"/>
                <w:szCs w:val="20"/>
                <w:lang w:eastAsia="ru-RU"/>
              </w:rPr>
              <w:t>трофилы, моноциты, базофилы, базофилы и эозинофилы. Диагн</w:t>
            </w:r>
            <w:r w:rsidRPr="00E81DD0">
              <w:rPr>
                <w:rFonts w:ascii="Times New Roman" w:eastAsia="Times New Roman" w:hAnsi="Times New Roman" w:cs="Times New Roman"/>
                <w:i/>
                <w:color w:val="000000" w:themeColor="text1"/>
                <w:sz w:val="20"/>
                <w:szCs w:val="20"/>
                <w:lang w:eastAsia="ru-RU"/>
              </w:rPr>
              <w:t>о</w:t>
            </w:r>
            <w:r w:rsidRPr="00E81DD0">
              <w:rPr>
                <w:rFonts w:ascii="Times New Roman" w:eastAsia="Times New Roman" w:hAnsi="Times New Roman" w:cs="Times New Roman"/>
                <w:i/>
                <w:color w:val="000000" w:themeColor="text1"/>
                <w:sz w:val="20"/>
                <w:szCs w:val="20"/>
                <w:lang w:eastAsia="ru-RU"/>
              </w:rPr>
              <w:t>стическое значение имеет соо</w:t>
            </w:r>
            <w:r w:rsidRPr="00E81DD0">
              <w:rPr>
                <w:rFonts w:ascii="Times New Roman" w:eastAsia="Times New Roman" w:hAnsi="Times New Roman" w:cs="Times New Roman"/>
                <w:i/>
                <w:color w:val="000000" w:themeColor="text1"/>
                <w:sz w:val="20"/>
                <w:szCs w:val="20"/>
                <w:lang w:eastAsia="ru-RU"/>
              </w:rPr>
              <w:t>т</w:t>
            </w:r>
            <w:r w:rsidRPr="00E81DD0">
              <w:rPr>
                <w:rFonts w:ascii="Times New Roman" w:eastAsia="Times New Roman" w:hAnsi="Times New Roman" w:cs="Times New Roman"/>
                <w:i/>
                <w:color w:val="000000" w:themeColor="text1"/>
                <w:sz w:val="20"/>
                <w:szCs w:val="20"/>
                <w:lang w:eastAsia="ru-RU"/>
              </w:rPr>
              <w:t>ношение всех этих клеток между собой</w:t>
            </w:r>
            <w:r w:rsidRPr="00E81DD0">
              <w:rPr>
                <w:rFonts w:ascii="Times New Roman" w:eastAsia="Times New Roman" w:hAnsi="Times New Roman" w:cs="Times New Roman"/>
                <w:color w:val="000000" w:themeColor="text1"/>
                <w:sz w:val="20"/>
                <w:szCs w:val="20"/>
                <w:lang w:eastAsia="ru-RU"/>
              </w:rPr>
              <w:t>:</w:t>
            </w:r>
          </w:p>
        </w:tc>
        <w:tc>
          <w:tcPr>
            <w:tcW w:w="850"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тыс./мкл</w:t>
            </w:r>
          </w:p>
        </w:tc>
        <w:tc>
          <w:tcPr>
            <w:tcW w:w="993"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5,5-18,5</w:t>
            </w:r>
          </w:p>
        </w:tc>
        <w:tc>
          <w:tcPr>
            <w:tcW w:w="992" w:type="dxa"/>
          </w:tcPr>
          <w:p w:rsidR="00E04CCF" w:rsidRPr="00FE183E" w:rsidRDefault="00FE183E" w:rsidP="00A739E7">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WBC</w:t>
            </w:r>
          </w:p>
        </w:tc>
        <w:tc>
          <w:tcPr>
            <w:tcW w:w="2835" w:type="dxa"/>
          </w:tcPr>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Бактериальные инфекции;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Воспаление и некроз тканей;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Интоксикация;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Злокачественные новообраз</w:t>
            </w:r>
            <w:r w:rsidRPr="00FE183E">
              <w:rPr>
                <w:rFonts w:ascii="Times New Roman" w:eastAsia="Times New Roman" w:hAnsi="Times New Roman" w:cs="Times New Roman"/>
                <w:bCs/>
                <w:color w:val="000000" w:themeColor="text1"/>
                <w:sz w:val="20"/>
                <w:szCs w:val="20"/>
                <w:lang w:eastAsia="ru-RU"/>
              </w:rPr>
              <w:t>о</w:t>
            </w:r>
            <w:r w:rsidRPr="00FE183E">
              <w:rPr>
                <w:rFonts w:ascii="Times New Roman" w:eastAsia="Times New Roman" w:hAnsi="Times New Roman" w:cs="Times New Roman"/>
                <w:bCs/>
                <w:color w:val="000000" w:themeColor="text1"/>
                <w:sz w:val="20"/>
                <w:szCs w:val="20"/>
                <w:lang w:eastAsia="ru-RU"/>
              </w:rPr>
              <w:t xml:space="preserve">вания;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Лейкозы;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Аллергии;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proofErr w:type="gramStart"/>
            <w:r w:rsidRPr="00FE183E">
              <w:rPr>
                <w:rFonts w:ascii="Times New Roman" w:eastAsia="Times New Roman" w:hAnsi="Times New Roman" w:cs="Times New Roman"/>
                <w:bCs/>
                <w:color w:val="000000" w:themeColor="text1"/>
                <w:sz w:val="20"/>
                <w:szCs w:val="20"/>
                <w:lang w:eastAsia="ru-RU"/>
              </w:rPr>
              <w:t>Результат действия кортик</w:t>
            </w:r>
            <w:r w:rsidRPr="00FE183E">
              <w:rPr>
                <w:rFonts w:ascii="Times New Roman" w:eastAsia="Times New Roman" w:hAnsi="Times New Roman" w:cs="Times New Roman"/>
                <w:bCs/>
                <w:color w:val="000000" w:themeColor="text1"/>
                <w:sz w:val="20"/>
                <w:szCs w:val="20"/>
                <w:lang w:eastAsia="ru-RU"/>
              </w:rPr>
              <w:t>о</w:t>
            </w:r>
            <w:r w:rsidRPr="00FE183E">
              <w:rPr>
                <w:rFonts w:ascii="Times New Roman" w:eastAsia="Times New Roman" w:hAnsi="Times New Roman" w:cs="Times New Roman"/>
                <w:bCs/>
                <w:color w:val="000000" w:themeColor="text1"/>
                <w:sz w:val="20"/>
                <w:szCs w:val="20"/>
                <w:lang w:eastAsia="ru-RU"/>
              </w:rPr>
              <w:t>стероидов, адреналина, ги</w:t>
            </w:r>
            <w:r w:rsidRPr="00FE183E">
              <w:rPr>
                <w:rFonts w:ascii="Times New Roman" w:eastAsia="Times New Roman" w:hAnsi="Times New Roman" w:cs="Times New Roman"/>
                <w:bCs/>
                <w:color w:val="000000" w:themeColor="text1"/>
                <w:sz w:val="20"/>
                <w:szCs w:val="20"/>
                <w:lang w:eastAsia="ru-RU"/>
              </w:rPr>
              <w:t>с</w:t>
            </w:r>
            <w:r w:rsidRPr="00FE183E">
              <w:rPr>
                <w:rFonts w:ascii="Times New Roman" w:eastAsia="Times New Roman" w:hAnsi="Times New Roman" w:cs="Times New Roman"/>
                <w:bCs/>
                <w:color w:val="000000" w:themeColor="text1"/>
                <w:sz w:val="20"/>
                <w:szCs w:val="20"/>
                <w:lang w:eastAsia="ru-RU"/>
              </w:rPr>
              <w:t xml:space="preserve">тамина, ацетилхолина, ядов насекомых, эндотоксинов, препаратов наперстянки. </w:t>
            </w:r>
            <w:proofErr w:type="gramEnd"/>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Относительно длительное повышение числа лейкоцитов наблюдается у беременных и при длительном курсе корт</w:t>
            </w:r>
            <w:r w:rsidRPr="00FE183E">
              <w:rPr>
                <w:rFonts w:ascii="Times New Roman" w:eastAsia="Times New Roman" w:hAnsi="Times New Roman" w:cs="Times New Roman"/>
                <w:bCs/>
                <w:color w:val="000000" w:themeColor="text1"/>
                <w:sz w:val="20"/>
                <w:szCs w:val="20"/>
                <w:lang w:eastAsia="ru-RU"/>
              </w:rPr>
              <w:t>и</w:t>
            </w:r>
            <w:r w:rsidRPr="00FE183E">
              <w:rPr>
                <w:rFonts w:ascii="Times New Roman" w:eastAsia="Times New Roman" w:hAnsi="Times New Roman" w:cs="Times New Roman"/>
                <w:bCs/>
                <w:color w:val="000000" w:themeColor="text1"/>
                <w:sz w:val="20"/>
                <w:szCs w:val="20"/>
                <w:lang w:eastAsia="ru-RU"/>
              </w:rPr>
              <w:t>костероидов. Наиболее выр</w:t>
            </w:r>
            <w:r w:rsidRPr="00FE183E">
              <w:rPr>
                <w:rFonts w:ascii="Times New Roman" w:eastAsia="Times New Roman" w:hAnsi="Times New Roman" w:cs="Times New Roman"/>
                <w:bCs/>
                <w:color w:val="000000" w:themeColor="text1"/>
                <w:sz w:val="20"/>
                <w:szCs w:val="20"/>
                <w:lang w:eastAsia="ru-RU"/>
              </w:rPr>
              <w:t>а</w:t>
            </w:r>
            <w:r w:rsidRPr="00FE183E">
              <w:rPr>
                <w:rFonts w:ascii="Times New Roman" w:eastAsia="Times New Roman" w:hAnsi="Times New Roman" w:cs="Times New Roman"/>
                <w:bCs/>
                <w:color w:val="000000" w:themeColor="text1"/>
                <w:sz w:val="20"/>
                <w:szCs w:val="20"/>
                <w:lang w:eastAsia="ru-RU"/>
              </w:rPr>
              <w:t>женный лейкоцитоз отмечае</w:t>
            </w:r>
            <w:r w:rsidRPr="00FE183E">
              <w:rPr>
                <w:rFonts w:ascii="Times New Roman" w:eastAsia="Times New Roman" w:hAnsi="Times New Roman" w:cs="Times New Roman"/>
                <w:bCs/>
                <w:color w:val="000000" w:themeColor="text1"/>
                <w:sz w:val="20"/>
                <w:szCs w:val="20"/>
                <w:lang w:eastAsia="ru-RU"/>
              </w:rPr>
              <w:t>т</w:t>
            </w:r>
            <w:r w:rsidRPr="00FE183E">
              <w:rPr>
                <w:rFonts w:ascii="Times New Roman" w:eastAsia="Times New Roman" w:hAnsi="Times New Roman" w:cs="Times New Roman"/>
                <w:bCs/>
                <w:color w:val="000000" w:themeColor="text1"/>
                <w:sz w:val="20"/>
                <w:szCs w:val="20"/>
                <w:lang w:eastAsia="ru-RU"/>
              </w:rPr>
              <w:t xml:space="preserve">ся </w:t>
            </w:r>
            <w:proofErr w:type="gramStart"/>
            <w:r w:rsidRPr="00FE183E">
              <w:rPr>
                <w:rFonts w:ascii="Times New Roman" w:eastAsia="Times New Roman" w:hAnsi="Times New Roman" w:cs="Times New Roman"/>
                <w:bCs/>
                <w:color w:val="000000" w:themeColor="text1"/>
                <w:sz w:val="20"/>
                <w:szCs w:val="20"/>
                <w:lang w:eastAsia="ru-RU"/>
              </w:rPr>
              <w:t>при</w:t>
            </w:r>
            <w:proofErr w:type="gramEnd"/>
            <w:r w:rsidRPr="00FE183E">
              <w:rPr>
                <w:rFonts w:ascii="Times New Roman" w:eastAsia="Times New Roman" w:hAnsi="Times New Roman" w:cs="Times New Roman"/>
                <w:bCs/>
                <w:color w:val="000000" w:themeColor="text1"/>
                <w:sz w:val="20"/>
                <w:szCs w:val="20"/>
                <w:lang w:eastAsia="ru-RU"/>
              </w:rPr>
              <w:t xml:space="preserve">: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хронических, острых </w:t>
            </w:r>
            <w:proofErr w:type="gramStart"/>
            <w:r w:rsidRPr="00FE183E">
              <w:rPr>
                <w:rFonts w:ascii="Times New Roman" w:eastAsia="Times New Roman" w:hAnsi="Times New Roman" w:cs="Times New Roman"/>
                <w:bCs/>
                <w:color w:val="000000" w:themeColor="text1"/>
                <w:sz w:val="20"/>
                <w:szCs w:val="20"/>
                <w:lang w:eastAsia="ru-RU"/>
              </w:rPr>
              <w:t>лейк</w:t>
            </w:r>
            <w:r w:rsidRPr="00FE183E">
              <w:rPr>
                <w:rFonts w:ascii="Times New Roman" w:eastAsia="Times New Roman" w:hAnsi="Times New Roman" w:cs="Times New Roman"/>
                <w:bCs/>
                <w:color w:val="000000" w:themeColor="text1"/>
                <w:sz w:val="20"/>
                <w:szCs w:val="20"/>
                <w:lang w:eastAsia="ru-RU"/>
              </w:rPr>
              <w:t>о</w:t>
            </w:r>
            <w:r w:rsidRPr="00FE183E">
              <w:rPr>
                <w:rFonts w:ascii="Times New Roman" w:eastAsia="Times New Roman" w:hAnsi="Times New Roman" w:cs="Times New Roman"/>
                <w:bCs/>
                <w:color w:val="000000" w:themeColor="text1"/>
                <w:sz w:val="20"/>
                <w:szCs w:val="20"/>
                <w:lang w:eastAsia="ru-RU"/>
              </w:rPr>
              <w:t>зах</w:t>
            </w:r>
            <w:proofErr w:type="gramEnd"/>
            <w:r w:rsidRPr="00FE183E">
              <w:rPr>
                <w:rFonts w:ascii="Times New Roman" w:eastAsia="Times New Roman" w:hAnsi="Times New Roman" w:cs="Times New Roman"/>
                <w:bCs/>
                <w:color w:val="000000" w:themeColor="text1"/>
                <w:sz w:val="20"/>
                <w:szCs w:val="20"/>
                <w:lang w:eastAsia="ru-RU"/>
              </w:rPr>
              <w:t xml:space="preserve">; </w:t>
            </w:r>
          </w:p>
          <w:p w:rsidR="00E04CCF" w:rsidRPr="00E81DD0"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гнойных </w:t>
            </w:r>
            <w:proofErr w:type="gramStart"/>
            <w:r w:rsidRPr="00FE183E">
              <w:rPr>
                <w:rFonts w:ascii="Times New Roman" w:eastAsia="Times New Roman" w:hAnsi="Times New Roman" w:cs="Times New Roman"/>
                <w:bCs/>
                <w:color w:val="000000" w:themeColor="text1"/>
                <w:sz w:val="20"/>
                <w:szCs w:val="20"/>
                <w:lang w:eastAsia="ru-RU"/>
              </w:rPr>
              <w:t>заболеваниях</w:t>
            </w:r>
            <w:proofErr w:type="gramEnd"/>
            <w:r w:rsidRPr="00FE183E">
              <w:rPr>
                <w:rFonts w:ascii="Times New Roman" w:eastAsia="Times New Roman" w:hAnsi="Times New Roman" w:cs="Times New Roman"/>
                <w:bCs/>
                <w:color w:val="000000" w:themeColor="text1"/>
                <w:sz w:val="20"/>
                <w:szCs w:val="20"/>
                <w:lang w:eastAsia="ru-RU"/>
              </w:rPr>
              <w:t xml:space="preserve"> вну</w:t>
            </w:r>
            <w:r w:rsidRPr="00FE183E">
              <w:rPr>
                <w:rFonts w:ascii="Times New Roman" w:eastAsia="Times New Roman" w:hAnsi="Times New Roman" w:cs="Times New Roman"/>
                <w:bCs/>
                <w:color w:val="000000" w:themeColor="text1"/>
                <w:sz w:val="20"/>
                <w:szCs w:val="20"/>
                <w:lang w:eastAsia="ru-RU"/>
              </w:rPr>
              <w:t>т</w:t>
            </w:r>
            <w:r w:rsidRPr="00FE183E">
              <w:rPr>
                <w:rFonts w:ascii="Times New Roman" w:eastAsia="Times New Roman" w:hAnsi="Times New Roman" w:cs="Times New Roman"/>
                <w:bCs/>
                <w:color w:val="000000" w:themeColor="text1"/>
                <w:sz w:val="20"/>
                <w:szCs w:val="20"/>
                <w:lang w:eastAsia="ru-RU"/>
              </w:rPr>
              <w:t>ренних органов (</w:t>
            </w:r>
            <w:proofErr w:type="spellStart"/>
            <w:r w:rsidRPr="00FE183E">
              <w:rPr>
                <w:rFonts w:ascii="Times New Roman" w:eastAsia="Times New Roman" w:hAnsi="Times New Roman" w:cs="Times New Roman"/>
                <w:bCs/>
                <w:color w:val="000000" w:themeColor="text1"/>
                <w:sz w:val="20"/>
                <w:szCs w:val="20"/>
                <w:lang w:eastAsia="ru-RU"/>
              </w:rPr>
              <w:t>пиометра</w:t>
            </w:r>
            <w:proofErr w:type="spellEnd"/>
            <w:r w:rsidRPr="00FE183E">
              <w:rPr>
                <w:rFonts w:ascii="Times New Roman" w:eastAsia="Times New Roman" w:hAnsi="Times New Roman" w:cs="Times New Roman"/>
                <w:bCs/>
                <w:color w:val="000000" w:themeColor="text1"/>
                <w:sz w:val="20"/>
                <w:szCs w:val="20"/>
                <w:lang w:eastAsia="ru-RU"/>
              </w:rPr>
              <w:t>, абсцессы и пр.)</w:t>
            </w:r>
          </w:p>
        </w:tc>
        <w:tc>
          <w:tcPr>
            <w:tcW w:w="2977" w:type="dxa"/>
          </w:tcPr>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Вирусные и некоторые бакт</w:t>
            </w:r>
            <w:r w:rsidRPr="00FE183E">
              <w:rPr>
                <w:rFonts w:ascii="Times New Roman" w:eastAsia="Times New Roman" w:hAnsi="Times New Roman" w:cs="Times New Roman"/>
                <w:bCs/>
                <w:color w:val="000000" w:themeColor="text1"/>
                <w:sz w:val="20"/>
                <w:szCs w:val="20"/>
                <w:lang w:eastAsia="ru-RU"/>
              </w:rPr>
              <w:t>е</w:t>
            </w:r>
            <w:r w:rsidRPr="00FE183E">
              <w:rPr>
                <w:rFonts w:ascii="Times New Roman" w:eastAsia="Times New Roman" w:hAnsi="Times New Roman" w:cs="Times New Roman"/>
                <w:bCs/>
                <w:color w:val="000000" w:themeColor="text1"/>
                <w:sz w:val="20"/>
                <w:szCs w:val="20"/>
                <w:lang w:eastAsia="ru-RU"/>
              </w:rPr>
              <w:t xml:space="preserve">риальные инфекции;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Аплазия и гипоплазия костного мозга, метастазы новообразов</w:t>
            </w:r>
            <w:r w:rsidRPr="00FE183E">
              <w:rPr>
                <w:rFonts w:ascii="Times New Roman" w:eastAsia="Times New Roman" w:hAnsi="Times New Roman" w:cs="Times New Roman"/>
                <w:bCs/>
                <w:color w:val="000000" w:themeColor="text1"/>
                <w:sz w:val="20"/>
                <w:szCs w:val="20"/>
                <w:lang w:eastAsia="ru-RU"/>
              </w:rPr>
              <w:t>а</w:t>
            </w:r>
            <w:r w:rsidRPr="00FE183E">
              <w:rPr>
                <w:rFonts w:ascii="Times New Roman" w:eastAsia="Times New Roman" w:hAnsi="Times New Roman" w:cs="Times New Roman"/>
                <w:bCs/>
                <w:color w:val="000000" w:themeColor="text1"/>
                <w:sz w:val="20"/>
                <w:szCs w:val="20"/>
                <w:lang w:eastAsia="ru-RU"/>
              </w:rPr>
              <w:t xml:space="preserve">ний в костный мозг;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Ионизирующее излучение;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FE183E">
              <w:rPr>
                <w:rFonts w:ascii="Times New Roman" w:eastAsia="Times New Roman" w:hAnsi="Times New Roman" w:cs="Times New Roman"/>
                <w:bCs/>
                <w:color w:val="000000" w:themeColor="text1"/>
                <w:sz w:val="20"/>
                <w:szCs w:val="20"/>
                <w:lang w:eastAsia="ru-RU"/>
              </w:rPr>
              <w:t>Гиперспленизм</w:t>
            </w:r>
            <w:proofErr w:type="spellEnd"/>
            <w:r w:rsidRPr="00FE183E">
              <w:rPr>
                <w:rFonts w:ascii="Times New Roman" w:eastAsia="Times New Roman" w:hAnsi="Times New Roman" w:cs="Times New Roman"/>
                <w:bCs/>
                <w:color w:val="000000" w:themeColor="text1"/>
                <w:sz w:val="20"/>
                <w:szCs w:val="20"/>
                <w:lang w:eastAsia="ru-RU"/>
              </w:rPr>
              <w:t xml:space="preserve"> (</w:t>
            </w:r>
            <w:proofErr w:type="spellStart"/>
            <w:r w:rsidRPr="00FE183E">
              <w:rPr>
                <w:rFonts w:ascii="Times New Roman" w:eastAsia="Times New Roman" w:hAnsi="Times New Roman" w:cs="Times New Roman"/>
                <w:bCs/>
                <w:color w:val="000000" w:themeColor="text1"/>
                <w:sz w:val="20"/>
                <w:szCs w:val="20"/>
                <w:lang w:eastAsia="ru-RU"/>
              </w:rPr>
              <w:t>спленомег</w:t>
            </w:r>
            <w:r w:rsidRPr="00FE183E">
              <w:rPr>
                <w:rFonts w:ascii="Times New Roman" w:eastAsia="Times New Roman" w:hAnsi="Times New Roman" w:cs="Times New Roman"/>
                <w:bCs/>
                <w:color w:val="000000" w:themeColor="text1"/>
                <w:sz w:val="20"/>
                <w:szCs w:val="20"/>
                <w:lang w:eastAsia="ru-RU"/>
              </w:rPr>
              <w:t>а</w:t>
            </w:r>
            <w:r w:rsidRPr="00FE183E">
              <w:rPr>
                <w:rFonts w:ascii="Times New Roman" w:eastAsia="Times New Roman" w:hAnsi="Times New Roman" w:cs="Times New Roman"/>
                <w:bCs/>
                <w:color w:val="000000" w:themeColor="text1"/>
                <w:sz w:val="20"/>
                <w:szCs w:val="20"/>
                <w:lang w:eastAsia="ru-RU"/>
              </w:rPr>
              <w:t>лия</w:t>
            </w:r>
            <w:proofErr w:type="spellEnd"/>
            <w:r w:rsidRPr="00FE183E">
              <w:rPr>
                <w:rFonts w:ascii="Times New Roman" w:eastAsia="Times New Roman" w:hAnsi="Times New Roman" w:cs="Times New Roman"/>
                <w:bCs/>
                <w:color w:val="000000" w:themeColor="text1"/>
                <w:sz w:val="20"/>
                <w:szCs w:val="20"/>
                <w:lang w:eastAsia="ru-RU"/>
              </w:rPr>
              <w:t xml:space="preserve">);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FE183E">
              <w:rPr>
                <w:rFonts w:ascii="Times New Roman" w:eastAsia="Times New Roman" w:hAnsi="Times New Roman" w:cs="Times New Roman"/>
                <w:bCs/>
                <w:color w:val="000000" w:themeColor="text1"/>
                <w:sz w:val="20"/>
                <w:szCs w:val="20"/>
                <w:lang w:eastAsia="ru-RU"/>
              </w:rPr>
              <w:t>Алейкемические</w:t>
            </w:r>
            <w:proofErr w:type="spellEnd"/>
            <w:r w:rsidRPr="00FE183E">
              <w:rPr>
                <w:rFonts w:ascii="Times New Roman" w:eastAsia="Times New Roman" w:hAnsi="Times New Roman" w:cs="Times New Roman"/>
                <w:bCs/>
                <w:color w:val="000000" w:themeColor="text1"/>
                <w:sz w:val="20"/>
                <w:szCs w:val="20"/>
                <w:lang w:eastAsia="ru-RU"/>
              </w:rPr>
              <w:t xml:space="preserve"> формы лейк</w:t>
            </w:r>
            <w:r w:rsidRPr="00FE183E">
              <w:rPr>
                <w:rFonts w:ascii="Times New Roman" w:eastAsia="Times New Roman" w:hAnsi="Times New Roman" w:cs="Times New Roman"/>
                <w:bCs/>
                <w:color w:val="000000" w:themeColor="text1"/>
                <w:sz w:val="20"/>
                <w:szCs w:val="20"/>
                <w:lang w:eastAsia="ru-RU"/>
              </w:rPr>
              <w:t>о</w:t>
            </w:r>
            <w:r w:rsidRPr="00FE183E">
              <w:rPr>
                <w:rFonts w:ascii="Times New Roman" w:eastAsia="Times New Roman" w:hAnsi="Times New Roman" w:cs="Times New Roman"/>
                <w:bCs/>
                <w:color w:val="000000" w:themeColor="text1"/>
                <w:sz w:val="20"/>
                <w:szCs w:val="20"/>
                <w:lang w:eastAsia="ru-RU"/>
              </w:rPr>
              <w:t xml:space="preserve">зов;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 xml:space="preserve">Анафилактический шок;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Применение сульфаниламидов, анальгетиков, противосуд</w:t>
            </w:r>
            <w:r w:rsidRPr="00FE183E">
              <w:rPr>
                <w:rFonts w:ascii="Times New Roman" w:eastAsia="Times New Roman" w:hAnsi="Times New Roman" w:cs="Times New Roman"/>
                <w:bCs/>
                <w:color w:val="000000" w:themeColor="text1"/>
                <w:sz w:val="20"/>
                <w:szCs w:val="20"/>
                <w:lang w:eastAsia="ru-RU"/>
              </w:rPr>
              <w:t>о</w:t>
            </w:r>
            <w:r w:rsidRPr="00FE183E">
              <w:rPr>
                <w:rFonts w:ascii="Times New Roman" w:eastAsia="Times New Roman" w:hAnsi="Times New Roman" w:cs="Times New Roman"/>
                <w:bCs/>
                <w:color w:val="000000" w:themeColor="text1"/>
                <w:sz w:val="20"/>
                <w:szCs w:val="20"/>
                <w:lang w:eastAsia="ru-RU"/>
              </w:rPr>
              <w:t xml:space="preserve">рожных, </w:t>
            </w:r>
            <w:proofErr w:type="spellStart"/>
            <w:r w:rsidRPr="00FE183E">
              <w:rPr>
                <w:rFonts w:ascii="Times New Roman" w:eastAsia="Times New Roman" w:hAnsi="Times New Roman" w:cs="Times New Roman"/>
                <w:bCs/>
                <w:color w:val="000000" w:themeColor="text1"/>
                <w:sz w:val="20"/>
                <w:szCs w:val="20"/>
                <w:lang w:eastAsia="ru-RU"/>
              </w:rPr>
              <w:t>антитиреоидных</w:t>
            </w:r>
            <w:proofErr w:type="spellEnd"/>
            <w:r w:rsidRPr="00FE183E">
              <w:rPr>
                <w:rFonts w:ascii="Times New Roman" w:eastAsia="Times New Roman" w:hAnsi="Times New Roman" w:cs="Times New Roman"/>
                <w:bCs/>
                <w:color w:val="000000" w:themeColor="text1"/>
                <w:sz w:val="20"/>
                <w:szCs w:val="20"/>
                <w:lang w:eastAsia="ru-RU"/>
              </w:rPr>
              <w:t xml:space="preserve"> и других препаратов.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r w:rsidRPr="00FE183E">
              <w:rPr>
                <w:rFonts w:ascii="Times New Roman" w:eastAsia="Times New Roman" w:hAnsi="Times New Roman" w:cs="Times New Roman"/>
                <w:bCs/>
                <w:color w:val="000000" w:themeColor="text1"/>
                <w:sz w:val="20"/>
                <w:szCs w:val="20"/>
                <w:lang w:eastAsia="ru-RU"/>
              </w:rPr>
              <w:t>Наиболее выраженная (т.н. о</w:t>
            </w:r>
            <w:r w:rsidRPr="00FE183E">
              <w:rPr>
                <w:rFonts w:ascii="Times New Roman" w:eastAsia="Times New Roman" w:hAnsi="Times New Roman" w:cs="Times New Roman"/>
                <w:bCs/>
                <w:color w:val="000000" w:themeColor="text1"/>
                <w:sz w:val="20"/>
                <w:szCs w:val="20"/>
                <w:lang w:eastAsia="ru-RU"/>
              </w:rPr>
              <w:t>р</w:t>
            </w:r>
            <w:r w:rsidRPr="00FE183E">
              <w:rPr>
                <w:rFonts w:ascii="Times New Roman" w:eastAsia="Times New Roman" w:hAnsi="Times New Roman" w:cs="Times New Roman"/>
                <w:bCs/>
                <w:color w:val="000000" w:themeColor="text1"/>
                <w:sz w:val="20"/>
                <w:szCs w:val="20"/>
                <w:lang w:eastAsia="ru-RU"/>
              </w:rPr>
              <w:t>ганическая) лейкопения отм</w:t>
            </w:r>
            <w:r w:rsidRPr="00FE183E">
              <w:rPr>
                <w:rFonts w:ascii="Times New Roman" w:eastAsia="Times New Roman" w:hAnsi="Times New Roman" w:cs="Times New Roman"/>
                <w:bCs/>
                <w:color w:val="000000" w:themeColor="text1"/>
                <w:sz w:val="20"/>
                <w:szCs w:val="20"/>
                <w:lang w:eastAsia="ru-RU"/>
              </w:rPr>
              <w:t>е</w:t>
            </w:r>
            <w:r w:rsidRPr="00FE183E">
              <w:rPr>
                <w:rFonts w:ascii="Times New Roman" w:eastAsia="Times New Roman" w:hAnsi="Times New Roman" w:cs="Times New Roman"/>
                <w:bCs/>
                <w:color w:val="000000" w:themeColor="text1"/>
                <w:sz w:val="20"/>
                <w:szCs w:val="20"/>
                <w:lang w:eastAsia="ru-RU"/>
              </w:rPr>
              <w:t xml:space="preserve">чается </w:t>
            </w:r>
            <w:proofErr w:type="gramStart"/>
            <w:r w:rsidRPr="00FE183E">
              <w:rPr>
                <w:rFonts w:ascii="Times New Roman" w:eastAsia="Times New Roman" w:hAnsi="Times New Roman" w:cs="Times New Roman"/>
                <w:bCs/>
                <w:color w:val="000000" w:themeColor="text1"/>
                <w:sz w:val="20"/>
                <w:szCs w:val="20"/>
                <w:lang w:eastAsia="ru-RU"/>
              </w:rPr>
              <w:t>при</w:t>
            </w:r>
            <w:proofErr w:type="gramEnd"/>
            <w:r w:rsidRPr="00FE183E">
              <w:rPr>
                <w:rFonts w:ascii="Times New Roman" w:eastAsia="Times New Roman" w:hAnsi="Times New Roman" w:cs="Times New Roman"/>
                <w:bCs/>
                <w:color w:val="000000" w:themeColor="text1"/>
                <w:sz w:val="20"/>
                <w:szCs w:val="20"/>
                <w:lang w:eastAsia="ru-RU"/>
              </w:rPr>
              <w:t xml:space="preserve">: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FE183E">
              <w:rPr>
                <w:rFonts w:ascii="Times New Roman" w:eastAsia="Times New Roman" w:hAnsi="Times New Roman" w:cs="Times New Roman"/>
                <w:bCs/>
                <w:color w:val="000000" w:themeColor="text1"/>
                <w:sz w:val="20"/>
                <w:szCs w:val="20"/>
                <w:lang w:eastAsia="ru-RU"/>
              </w:rPr>
              <w:t>апластической</w:t>
            </w:r>
            <w:proofErr w:type="spellEnd"/>
            <w:r w:rsidRPr="00FE183E">
              <w:rPr>
                <w:rFonts w:ascii="Times New Roman" w:eastAsia="Times New Roman" w:hAnsi="Times New Roman" w:cs="Times New Roman"/>
                <w:bCs/>
                <w:color w:val="000000" w:themeColor="text1"/>
                <w:sz w:val="20"/>
                <w:szCs w:val="20"/>
                <w:lang w:eastAsia="ru-RU"/>
              </w:rPr>
              <w:t xml:space="preserve"> анемии; </w:t>
            </w:r>
          </w:p>
          <w:p w:rsidR="00FE183E" w:rsidRPr="00FE183E"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FE183E">
              <w:rPr>
                <w:rFonts w:ascii="Times New Roman" w:eastAsia="Times New Roman" w:hAnsi="Times New Roman" w:cs="Times New Roman"/>
                <w:bCs/>
                <w:color w:val="000000" w:themeColor="text1"/>
                <w:sz w:val="20"/>
                <w:szCs w:val="20"/>
                <w:lang w:eastAsia="ru-RU"/>
              </w:rPr>
              <w:t>агранулоцитозе</w:t>
            </w:r>
            <w:proofErr w:type="spellEnd"/>
            <w:r w:rsidRPr="00FE183E">
              <w:rPr>
                <w:rFonts w:ascii="Times New Roman" w:eastAsia="Times New Roman" w:hAnsi="Times New Roman" w:cs="Times New Roman"/>
                <w:bCs/>
                <w:color w:val="000000" w:themeColor="text1"/>
                <w:sz w:val="20"/>
                <w:szCs w:val="20"/>
                <w:lang w:eastAsia="ru-RU"/>
              </w:rPr>
              <w:t xml:space="preserve">; </w:t>
            </w:r>
          </w:p>
          <w:p w:rsidR="00E04CCF" w:rsidRPr="00E81DD0" w:rsidRDefault="00FE183E" w:rsidP="00FE183E">
            <w:pPr>
              <w:jc w:val="both"/>
              <w:textAlignment w:val="baseline"/>
              <w:rPr>
                <w:rFonts w:ascii="Times New Roman" w:eastAsia="Times New Roman" w:hAnsi="Times New Roman" w:cs="Times New Roman"/>
                <w:bCs/>
                <w:color w:val="000000" w:themeColor="text1"/>
                <w:sz w:val="20"/>
                <w:szCs w:val="20"/>
                <w:lang w:eastAsia="ru-RU"/>
              </w:rPr>
            </w:pPr>
            <w:proofErr w:type="gramStart"/>
            <w:r w:rsidRPr="00FE183E">
              <w:rPr>
                <w:rFonts w:ascii="Times New Roman" w:eastAsia="Times New Roman" w:hAnsi="Times New Roman" w:cs="Times New Roman"/>
                <w:bCs/>
                <w:color w:val="000000" w:themeColor="text1"/>
                <w:sz w:val="20"/>
                <w:szCs w:val="20"/>
                <w:lang w:eastAsia="ru-RU"/>
              </w:rPr>
              <w:t>вирусной</w:t>
            </w:r>
            <w:proofErr w:type="gramEnd"/>
            <w:r w:rsidRPr="00FE183E">
              <w:rPr>
                <w:rFonts w:ascii="Times New Roman" w:eastAsia="Times New Roman" w:hAnsi="Times New Roman" w:cs="Times New Roman"/>
                <w:bCs/>
                <w:color w:val="000000" w:themeColor="text1"/>
                <w:sz w:val="20"/>
                <w:szCs w:val="20"/>
                <w:lang w:eastAsia="ru-RU"/>
              </w:rPr>
              <w:t xml:space="preserve"> </w:t>
            </w:r>
            <w:proofErr w:type="spellStart"/>
            <w:r w:rsidRPr="00FE183E">
              <w:rPr>
                <w:rFonts w:ascii="Times New Roman" w:eastAsia="Times New Roman" w:hAnsi="Times New Roman" w:cs="Times New Roman"/>
                <w:bCs/>
                <w:color w:val="000000" w:themeColor="text1"/>
                <w:sz w:val="20"/>
                <w:szCs w:val="20"/>
                <w:lang w:eastAsia="ru-RU"/>
              </w:rPr>
              <w:t>панлейкопении</w:t>
            </w:r>
            <w:proofErr w:type="spellEnd"/>
            <w:r w:rsidRPr="00FE183E">
              <w:rPr>
                <w:rFonts w:ascii="Times New Roman" w:eastAsia="Times New Roman" w:hAnsi="Times New Roman" w:cs="Times New Roman"/>
                <w:bCs/>
                <w:color w:val="000000" w:themeColor="text1"/>
                <w:sz w:val="20"/>
                <w:szCs w:val="20"/>
                <w:lang w:eastAsia="ru-RU"/>
              </w:rPr>
              <w:t xml:space="preserve"> к</w:t>
            </w:r>
            <w:r w:rsidRPr="00FE183E">
              <w:rPr>
                <w:rFonts w:ascii="Times New Roman" w:eastAsia="Times New Roman" w:hAnsi="Times New Roman" w:cs="Times New Roman"/>
                <w:bCs/>
                <w:color w:val="000000" w:themeColor="text1"/>
                <w:sz w:val="20"/>
                <w:szCs w:val="20"/>
                <w:lang w:eastAsia="ru-RU"/>
              </w:rPr>
              <w:t>о</w:t>
            </w:r>
            <w:r w:rsidRPr="00FE183E">
              <w:rPr>
                <w:rFonts w:ascii="Times New Roman" w:eastAsia="Times New Roman" w:hAnsi="Times New Roman" w:cs="Times New Roman"/>
                <w:bCs/>
                <w:color w:val="000000" w:themeColor="text1"/>
                <w:sz w:val="20"/>
                <w:szCs w:val="20"/>
                <w:lang w:eastAsia="ru-RU"/>
              </w:rPr>
              <w:t>шек.</w:t>
            </w:r>
          </w:p>
        </w:tc>
        <w:tc>
          <w:tcPr>
            <w:tcW w:w="3685"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r>
      <w:tr w:rsidR="006D44F5" w:rsidRPr="00E81DD0" w:rsidTr="00636834">
        <w:tc>
          <w:tcPr>
            <w:tcW w:w="3122" w:type="dxa"/>
          </w:tcPr>
          <w:p w:rsidR="006D44F5" w:rsidRPr="00E81DD0" w:rsidRDefault="006D44F5" w:rsidP="00A739E7">
            <w:pPr>
              <w:jc w:val="both"/>
              <w:textAlignment w:val="baseline"/>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сегментоядерные нейтрофилы</w:t>
            </w:r>
          </w:p>
          <w:p w:rsidR="006D44F5" w:rsidRPr="00E81DD0" w:rsidRDefault="006D44F5" w:rsidP="00A739E7">
            <w:pPr>
              <w:jc w:val="both"/>
              <w:textAlignment w:val="baseline"/>
              <w:rPr>
                <w:rFonts w:ascii="Times New Roman" w:eastAsia="Times New Roman" w:hAnsi="Times New Roman" w:cs="Times New Roman"/>
                <w:i/>
                <w:color w:val="000000" w:themeColor="text1"/>
                <w:sz w:val="20"/>
                <w:szCs w:val="20"/>
                <w:lang w:eastAsia="ru-RU"/>
              </w:rPr>
            </w:pPr>
            <w:r w:rsidRPr="00E81DD0">
              <w:rPr>
                <w:rFonts w:ascii="Times New Roman" w:eastAsia="Times New Roman" w:hAnsi="Times New Roman" w:cs="Times New Roman"/>
                <w:i/>
                <w:color w:val="000000" w:themeColor="text1"/>
                <w:sz w:val="20"/>
                <w:szCs w:val="20"/>
                <w:lang w:eastAsia="ru-RU"/>
              </w:rPr>
              <w:t>нейтрофилы – клетки, отв</w:t>
            </w:r>
            <w:r w:rsidRPr="00E81DD0">
              <w:rPr>
                <w:rFonts w:ascii="Times New Roman" w:eastAsia="Times New Roman" w:hAnsi="Times New Roman" w:cs="Times New Roman"/>
                <w:i/>
                <w:color w:val="000000" w:themeColor="text1"/>
                <w:sz w:val="20"/>
                <w:szCs w:val="20"/>
                <w:lang w:eastAsia="ru-RU"/>
              </w:rPr>
              <w:t>е</w:t>
            </w:r>
            <w:r w:rsidRPr="00E81DD0">
              <w:rPr>
                <w:rFonts w:ascii="Times New Roman" w:eastAsia="Times New Roman" w:hAnsi="Times New Roman" w:cs="Times New Roman"/>
                <w:i/>
                <w:color w:val="000000" w:themeColor="text1"/>
                <w:sz w:val="20"/>
                <w:szCs w:val="20"/>
                <w:lang w:eastAsia="ru-RU"/>
              </w:rPr>
              <w:t>чающие за воспаление, борьбу с инфекцией (кроме вирусных), н</w:t>
            </w:r>
            <w:r w:rsidRPr="00E81DD0">
              <w:rPr>
                <w:rFonts w:ascii="Times New Roman" w:eastAsia="Times New Roman" w:hAnsi="Times New Roman" w:cs="Times New Roman"/>
                <w:i/>
                <w:color w:val="000000" w:themeColor="text1"/>
                <w:sz w:val="20"/>
                <w:szCs w:val="20"/>
                <w:lang w:eastAsia="ru-RU"/>
              </w:rPr>
              <w:t>е</w:t>
            </w:r>
            <w:r w:rsidRPr="00E81DD0">
              <w:rPr>
                <w:rFonts w:ascii="Times New Roman" w:eastAsia="Times New Roman" w:hAnsi="Times New Roman" w:cs="Times New Roman"/>
                <w:i/>
                <w:color w:val="000000" w:themeColor="text1"/>
                <w:sz w:val="20"/>
                <w:szCs w:val="20"/>
                <w:lang w:eastAsia="ru-RU"/>
              </w:rPr>
              <w:t>специфическую защиту (имм</w:t>
            </w:r>
            <w:r w:rsidRPr="00E81DD0">
              <w:rPr>
                <w:rFonts w:ascii="Times New Roman" w:eastAsia="Times New Roman" w:hAnsi="Times New Roman" w:cs="Times New Roman"/>
                <w:i/>
                <w:color w:val="000000" w:themeColor="text1"/>
                <w:sz w:val="20"/>
                <w:szCs w:val="20"/>
                <w:lang w:eastAsia="ru-RU"/>
              </w:rPr>
              <w:t>у</w:t>
            </w:r>
            <w:r w:rsidRPr="00E81DD0">
              <w:rPr>
                <w:rFonts w:ascii="Times New Roman" w:eastAsia="Times New Roman" w:hAnsi="Times New Roman" w:cs="Times New Roman"/>
                <w:i/>
                <w:color w:val="000000" w:themeColor="text1"/>
                <w:sz w:val="20"/>
                <w:szCs w:val="20"/>
                <w:lang w:eastAsia="ru-RU"/>
              </w:rPr>
              <w:t>нитет), удаление собственных погибших клеток. Зрелые не</w:t>
            </w:r>
            <w:r w:rsidRPr="00E81DD0">
              <w:rPr>
                <w:rFonts w:ascii="Times New Roman" w:eastAsia="Times New Roman" w:hAnsi="Times New Roman" w:cs="Times New Roman"/>
                <w:i/>
                <w:color w:val="000000" w:themeColor="text1"/>
                <w:sz w:val="20"/>
                <w:szCs w:val="20"/>
                <w:lang w:eastAsia="ru-RU"/>
              </w:rPr>
              <w:t>й</w:t>
            </w:r>
            <w:r w:rsidRPr="00E81DD0">
              <w:rPr>
                <w:rFonts w:ascii="Times New Roman" w:eastAsia="Times New Roman" w:hAnsi="Times New Roman" w:cs="Times New Roman"/>
                <w:i/>
                <w:color w:val="000000" w:themeColor="text1"/>
                <w:sz w:val="20"/>
                <w:szCs w:val="20"/>
                <w:lang w:eastAsia="ru-RU"/>
              </w:rPr>
              <w:t>трофилы имеют сегментир</w:t>
            </w:r>
            <w:r w:rsidRPr="00E81DD0">
              <w:rPr>
                <w:rFonts w:ascii="Times New Roman" w:eastAsia="Times New Roman" w:hAnsi="Times New Roman" w:cs="Times New Roman"/>
                <w:i/>
                <w:color w:val="000000" w:themeColor="text1"/>
                <w:sz w:val="20"/>
                <w:szCs w:val="20"/>
                <w:lang w:eastAsia="ru-RU"/>
              </w:rPr>
              <w:t>о</w:t>
            </w:r>
            <w:r w:rsidRPr="00E81DD0">
              <w:rPr>
                <w:rFonts w:ascii="Times New Roman" w:eastAsia="Times New Roman" w:hAnsi="Times New Roman" w:cs="Times New Roman"/>
                <w:i/>
                <w:color w:val="000000" w:themeColor="text1"/>
                <w:sz w:val="20"/>
                <w:szCs w:val="20"/>
                <w:lang w:eastAsia="ru-RU"/>
              </w:rPr>
              <w:t>ванное ядро, молодые - палочк</w:t>
            </w:r>
            <w:r w:rsidRPr="00E81DD0">
              <w:rPr>
                <w:rFonts w:ascii="Times New Roman" w:eastAsia="Times New Roman" w:hAnsi="Times New Roman" w:cs="Times New Roman"/>
                <w:i/>
                <w:color w:val="000000" w:themeColor="text1"/>
                <w:sz w:val="20"/>
                <w:szCs w:val="20"/>
                <w:lang w:eastAsia="ru-RU"/>
              </w:rPr>
              <w:t>о</w:t>
            </w:r>
            <w:r w:rsidRPr="00E81DD0">
              <w:rPr>
                <w:rFonts w:ascii="Times New Roman" w:eastAsia="Times New Roman" w:hAnsi="Times New Roman" w:cs="Times New Roman"/>
                <w:i/>
                <w:color w:val="000000" w:themeColor="text1"/>
                <w:sz w:val="20"/>
                <w:szCs w:val="20"/>
                <w:lang w:eastAsia="ru-RU"/>
              </w:rPr>
              <w:t xml:space="preserve">видное. Диагностическое </w:t>
            </w:r>
            <w:proofErr w:type="spellStart"/>
            <w:proofErr w:type="gramStart"/>
            <w:r w:rsidRPr="00E81DD0">
              <w:rPr>
                <w:rFonts w:ascii="Times New Roman" w:eastAsia="Times New Roman" w:hAnsi="Times New Roman" w:cs="Times New Roman"/>
                <w:i/>
                <w:color w:val="000000" w:themeColor="text1"/>
                <w:sz w:val="20"/>
                <w:szCs w:val="20"/>
                <w:lang w:eastAsia="ru-RU"/>
              </w:rPr>
              <w:t>зна-чение</w:t>
            </w:r>
            <w:proofErr w:type="spellEnd"/>
            <w:proofErr w:type="gramEnd"/>
            <w:r w:rsidRPr="00E81DD0">
              <w:rPr>
                <w:rFonts w:ascii="Times New Roman" w:eastAsia="Times New Roman" w:hAnsi="Times New Roman" w:cs="Times New Roman"/>
                <w:i/>
                <w:color w:val="000000" w:themeColor="text1"/>
                <w:sz w:val="20"/>
                <w:szCs w:val="20"/>
                <w:lang w:eastAsia="ru-RU"/>
              </w:rPr>
              <w:t xml:space="preserve"> при воспалении имеет именно относительное повыш</w:t>
            </w:r>
            <w:r w:rsidRPr="00E81DD0">
              <w:rPr>
                <w:rFonts w:ascii="Times New Roman" w:eastAsia="Times New Roman" w:hAnsi="Times New Roman" w:cs="Times New Roman"/>
                <w:i/>
                <w:color w:val="000000" w:themeColor="text1"/>
                <w:sz w:val="20"/>
                <w:szCs w:val="20"/>
                <w:lang w:eastAsia="ru-RU"/>
              </w:rPr>
              <w:t>е</w:t>
            </w:r>
            <w:r w:rsidRPr="00E81DD0">
              <w:rPr>
                <w:rFonts w:ascii="Times New Roman" w:eastAsia="Times New Roman" w:hAnsi="Times New Roman" w:cs="Times New Roman"/>
                <w:i/>
                <w:color w:val="000000" w:themeColor="text1"/>
                <w:sz w:val="20"/>
                <w:szCs w:val="20"/>
                <w:lang w:eastAsia="ru-RU"/>
              </w:rPr>
              <w:t xml:space="preserve">ние числа </w:t>
            </w:r>
            <w:proofErr w:type="spellStart"/>
            <w:r w:rsidRPr="00E81DD0">
              <w:rPr>
                <w:rFonts w:ascii="Times New Roman" w:eastAsia="Times New Roman" w:hAnsi="Times New Roman" w:cs="Times New Roman"/>
                <w:i/>
                <w:color w:val="000000" w:themeColor="text1"/>
                <w:sz w:val="20"/>
                <w:szCs w:val="20"/>
                <w:lang w:eastAsia="ru-RU"/>
              </w:rPr>
              <w:t>палочкоядерных</w:t>
            </w:r>
            <w:proofErr w:type="spellEnd"/>
            <w:r w:rsidRPr="00E81DD0">
              <w:rPr>
                <w:rFonts w:ascii="Times New Roman" w:eastAsia="Times New Roman" w:hAnsi="Times New Roman" w:cs="Times New Roman"/>
                <w:i/>
                <w:color w:val="000000" w:themeColor="text1"/>
                <w:sz w:val="20"/>
                <w:szCs w:val="20"/>
                <w:lang w:eastAsia="ru-RU"/>
              </w:rPr>
              <w:t xml:space="preserve"> </w:t>
            </w:r>
            <w:proofErr w:type="spellStart"/>
            <w:r w:rsidRPr="00E81DD0">
              <w:rPr>
                <w:rFonts w:ascii="Times New Roman" w:eastAsia="Times New Roman" w:hAnsi="Times New Roman" w:cs="Times New Roman"/>
                <w:i/>
                <w:color w:val="000000" w:themeColor="text1"/>
                <w:sz w:val="20"/>
                <w:szCs w:val="20"/>
                <w:lang w:eastAsia="ru-RU"/>
              </w:rPr>
              <w:t>ней-трофилов</w:t>
            </w:r>
            <w:proofErr w:type="spellEnd"/>
            <w:r w:rsidRPr="00E81DD0">
              <w:rPr>
                <w:rFonts w:ascii="Times New Roman" w:eastAsia="Times New Roman" w:hAnsi="Times New Roman" w:cs="Times New Roman"/>
                <w:i/>
                <w:color w:val="000000" w:themeColor="text1"/>
                <w:sz w:val="20"/>
                <w:szCs w:val="20"/>
                <w:lang w:eastAsia="ru-RU"/>
              </w:rPr>
              <w:t xml:space="preserve"> (</w:t>
            </w:r>
            <w:proofErr w:type="spellStart"/>
            <w:r w:rsidRPr="00E81DD0">
              <w:rPr>
                <w:rFonts w:ascii="Times New Roman" w:eastAsia="Times New Roman" w:hAnsi="Times New Roman" w:cs="Times New Roman"/>
                <w:i/>
                <w:color w:val="000000" w:themeColor="text1"/>
                <w:sz w:val="20"/>
                <w:szCs w:val="20"/>
                <w:lang w:eastAsia="ru-RU"/>
              </w:rPr>
              <w:t>палочкоядерный</w:t>
            </w:r>
            <w:proofErr w:type="spellEnd"/>
            <w:r w:rsidRPr="00E81DD0">
              <w:rPr>
                <w:rFonts w:ascii="Times New Roman" w:eastAsia="Times New Roman" w:hAnsi="Times New Roman" w:cs="Times New Roman"/>
                <w:i/>
                <w:color w:val="000000" w:themeColor="text1"/>
                <w:sz w:val="20"/>
                <w:szCs w:val="20"/>
                <w:lang w:eastAsia="ru-RU"/>
              </w:rPr>
              <w:t xml:space="preserve"> сдвиг)</w:t>
            </w:r>
          </w:p>
        </w:tc>
        <w:tc>
          <w:tcPr>
            <w:tcW w:w="850" w:type="dxa"/>
          </w:tcPr>
          <w:p w:rsidR="006D44F5" w:rsidRPr="00E81DD0" w:rsidRDefault="006D44F5"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w:t>
            </w:r>
          </w:p>
        </w:tc>
        <w:tc>
          <w:tcPr>
            <w:tcW w:w="993" w:type="dxa"/>
          </w:tcPr>
          <w:p w:rsidR="006D44F5" w:rsidRPr="00E81DD0" w:rsidRDefault="006D44F5"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35-75</w:t>
            </w:r>
          </w:p>
        </w:tc>
        <w:tc>
          <w:tcPr>
            <w:tcW w:w="992" w:type="dxa"/>
          </w:tcPr>
          <w:p w:rsidR="006D44F5" w:rsidRPr="00E81DD0" w:rsidRDefault="006D44F5" w:rsidP="00A739E7">
            <w:pPr>
              <w:jc w:val="both"/>
              <w:textAlignment w:val="baseline"/>
              <w:rPr>
                <w:rFonts w:ascii="Times New Roman" w:eastAsia="Times New Roman" w:hAnsi="Times New Roman" w:cs="Times New Roman"/>
                <w:b/>
                <w:bCs/>
                <w:color w:val="000000" w:themeColor="text1"/>
                <w:sz w:val="20"/>
                <w:szCs w:val="20"/>
                <w:lang w:eastAsia="ru-RU"/>
              </w:rPr>
            </w:pPr>
          </w:p>
        </w:tc>
        <w:tc>
          <w:tcPr>
            <w:tcW w:w="2835" w:type="dxa"/>
            <w:vMerge w:val="restart"/>
          </w:tcPr>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Бактериальные инфекции (сепсис, </w:t>
            </w:r>
            <w:proofErr w:type="spellStart"/>
            <w:r w:rsidRPr="006D44F5">
              <w:rPr>
                <w:rFonts w:ascii="Times New Roman" w:eastAsia="Times New Roman" w:hAnsi="Times New Roman" w:cs="Times New Roman"/>
                <w:bCs/>
                <w:color w:val="000000" w:themeColor="text1"/>
                <w:sz w:val="20"/>
                <w:szCs w:val="20"/>
                <w:lang w:eastAsia="ru-RU"/>
              </w:rPr>
              <w:t>пиометра</w:t>
            </w:r>
            <w:proofErr w:type="spellEnd"/>
            <w:r w:rsidRPr="006D44F5">
              <w:rPr>
                <w:rFonts w:ascii="Times New Roman" w:eastAsia="Times New Roman" w:hAnsi="Times New Roman" w:cs="Times New Roman"/>
                <w:bCs/>
                <w:color w:val="000000" w:themeColor="text1"/>
                <w:sz w:val="20"/>
                <w:szCs w:val="20"/>
                <w:lang w:eastAsia="ru-RU"/>
              </w:rPr>
              <w:t xml:space="preserve">, перитонит, абсцессы, пневмония и др.);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Воспаление или некроз тк</w:t>
            </w:r>
            <w:r w:rsidRPr="006D44F5">
              <w:rPr>
                <w:rFonts w:ascii="Times New Roman" w:eastAsia="Times New Roman" w:hAnsi="Times New Roman" w:cs="Times New Roman"/>
                <w:bCs/>
                <w:color w:val="000000" w:themeColor="text1"/>
                <w:sz w:val="20"/>
                <w:szCs w:val="20"/>
                <w:lang w:eastAsia="ru-RU"/>
              </w:rPr>
              <w:t>а</w:t>
            </w:r>
            <w:r w:rsidRPr="006D44F5">
              <w:rPr>
                <w:rFonts w:ascii="Times New Roman" w:eastAsia="Times New Roman" w:hAnsi="Times New Roman" w:cs="Times New Roman"/>
                <w:bCs/>
                <w:color w:val="000000" w:themeColor="text1"/>
                <w:sz w:val="20"/>
                <w:szCs w:val="20"/>
                <w:lang w:eastAsia="ru-RU"/>
              </w:rPr>
              <w:t>ней (</w:t>
            </w:r>
            <w:proofErr w:type="spellStart"/>
            <w:r w:rsidRPr="006D44F5">
              <w:rPr>
                <w:rFonts w:ascii="Times New Roman" w:eastAsia="Times New Roman" w:hAnsi="Times New Roman" w:cs="Times New Roman"/>
                <w:bCs/>
                <w:color w:val="000000" w:themeColor="text1"/>
                <w:sz w:val="20"/>
                <w:szCs w:val="20"/>
                <w:lang w:eastAsia="ru-RU"/>
              </w:rPr>
              <w:t>ревматоидная</w:t>
            </w:r>
            <w:proofErr w:type="spellEnd"/>
            <w:r w:rsidRPr="006D44F5">
              <w:rPr>
                <w:rFonts w:ascii="Times New Roman" w:eastAsia="Times New Roman" w:hAnsi="Times New Roman" w:cs="Times New Roman"/>
                <w:bCs/>
                <w:color w:val="000000" w:themeColor="text1"/>
                <w:sz w:val="20"/>
                <w:szCs w:val="20"/>
                <w:lang w:eastAsia="ru-RU"/>
              </w:rPr>
              <w:t xml:space="preserve"> атака, и</w:t>
            </w:r>
            <w:r w:rsidRPr="006D44F5">
              <w:rPr>
                <w:rFonts w:ascii="Times New Roman" w:eastAsia="Times New Roman" w:hAnsi="Times New Roman" w:cs="Times New Roman"/>
                <w:bCs/>
                <w:color w:val="000000" w:themeColor="text1"/>
                <w:sz w:val="20"/>
                <w:szCs w:val="20"/>
                <w:lang w:eastAsia="ru-RU"/>
              </w:rPr>
              <w:t>н</w:t>
            </w:r>
            <w:r w:rsidRPr="006D44F5">
              <w:rPr>
                <w:rFonts w:ascii="Times New Roman" w:eastAsia="Times New Roman" w:hAnsi="Times New Roman" w:cs="Times New Roman"/>
                <w:bCs/>
                <w:color w:val="000000" w:themeColor="text1"/>
                <w:sz w:val="20"/>
                <w:szCs w:val="20"/>
                <w:lang w:eastAsia="ru-RU"/>
              </w:rPr>
              <w:t xml:space="preserve">фаркты, гангрена, ожоги);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Прогрессирующая опухоль с распадом;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Острые и хронические лейк</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 xml:space="preserve">зы;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Интоксикация (уремия, </w:t>
            </w:r>
            <w:proofErr w:type="spellStart"/>
            <w:r w:rsidRPr="006D44F5">
              <w:rPr>
                <w:rFonts w:ascii="Times New Roman" w:eastAsia="Times New Roman" w:hAnsi="Times New Roman" w:cs="Times New Roman"/>
                <w:bCs/>
                <w:color w:val="000000" w:themeColor="text1"/>
                <w:sz w:val="20"/>
                <w:szCs w:val="20"/>
                <w:lang w:eastAsia="ru-RU"/>
              </w:rPr>
              <w:t>к</w:t>
            </w:r>
            <w:r w:rsidRPr="006D44F5">
              <w:rPr>
                <w:rFonts w:ascii="Times New Roman" w:eastAsia="Times New Roman" w:hAnsi="Times New Roman" w:cs="Times New Roman"/>
                <w:bCs/>
                <w:color w:val="000000" w:themeColor="text1"/>
                <w:sz w:val="20"/>
                <w:szCs w:val="20"/>
                <w:lang w:eastAsia="ru-RU"/>
              </w:rPr>
              <w:t>е</w:t>
            </w:r>
            <w:r w:rsidRPr="006D44F5">
              <w:rPr>
                <w:rFonts w:ascii="Times New Roman" w:eastAsia="Times New Roman" w:hAnsi="Times New Roman" w:cs="Times New Roman"/>
                <w:bCs/>
                <w:color w:val="000000" w:themeColor="text1"/>
                <w:sz w:val="20"/>
                <w:szCs w:val="20"/>
                <w:lang w:eastAsia="ru-RU"/>
              </w:rPr>
              <w:t>тоацидоз</w:t>
            </w:r>
            <w:proofErr w:type="spellEnd"/>
            <w:r w:rsidRPr="006D44F5">
              <w:rPr>
                <w:rFonts w:ascii="Times New Roman" w:eastAsia="Times New Roman" w:hAnsi="Times New Roman" w:cs="Times New Roman"/>
                <w:bCs/>
                <w:color w:val="000000" w:themeColor="text1"/>
                <w:sz w:val="20"/>
                <w:szCs w:val="20"/>
                <w:lang w:eastAsia="ru-RU"/>
              </w:rPr>
              <w:t xml:space="preserve">, эклампсия и пр.); </w:t>
            </w:r>
          </w:p>
          <w:p w:rsid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proofErr w:type="gramStart"/>
            <w:r w:rsidRPr="006D44F5">
              <w:rPr>
                <w:rFonts w:ascii="Times New Roman" w:eastAsia="Times New Roman" w:hAnsi="Times New Roman" w:cs="Times New Roman"/>
                <w:bCs/>
                <w:color w:val="000000" w:themeColor="text1"/>
                <w:sz w:val="20"/>
                <w:szCs w:val="20"/>
                <w:lang w:eastAsia="ru-RU"/>
              </w:rPr>
              <w:t>Результат действия кортик</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стероидов, адреналина, ги</w:t>
            </w:r>
            <w:r w:rsidRPr="006D44F5">
              <w:rPr>
                <w:rFonts w:ascii="Times New Roman" w:eastAsia="Times New Roman" w:hAnsi="Times New Roman" w:cs="Times New Roman"/>
                <w:bCs/>
                <w:color w:val="000000" w:themeColor="text1"/>
                <w:sz w:val="20"/>
                <w:szCs w:val="20"/>
                <w:lang w:eastAsia="ru-RU"/>
              </w:rPr>
              <w:t>с</w:t>
            </w:r>
            <w:r w:rsidRPr="006D44F5">
              <w:rPr>
                <w:rFonts w:ascii="Times New Roman" w:eastAsia="Times New Roman" w:hAnsi="Times New Roman" w:cs="Times New Roman"/>
                <w:bCs/>
                <w:color w:val="000000" w:themeColor="text1"/>
                <w:sz w:val="20"/>
                <w:szCs w:val="20"/>
                <w:lang w:eastAsia="ru-RU"/>
              </w:rPr>
              <w:t xml:space="preserve">тамина, ацетилхолина, ядов насекомых, эндотоксинов, препаратов наперстянки. </w:t>
            </w:r>
            <w:proofErr w:type="gramEnd"/>
          </w:p>
          <w:p w:rsid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Повышение концентрации углекислого газа. </w:t>
            </w:r>
          </w:p>
          <w:p w:rsidR="006D44F5" w:rsidRPr="00E81DD0" w:rsidRDefault="006D44F5" w:rsidP="00E81DD0">
            <w:pPr>
              <w:jc w:val="both"/>
              <w:textAlignment w:val="baseline"/>
              <w:rPr>
                <w:rFonts w:ascii="Times New Roman" w:eastAsia="Times New Roman" w:hAnsi="Times New Roman" w:cs="Times New Roman"/>
                <w:b/>
                <w:bCs/>
                <w:color w:val="000000" w:themeColor="text1"/>
                <w:sz w:val="20"/>
                <w:szCs w:val="20"/>
                <w:lang w:eastAsia="ru-RU"/>
              </w:rPr>
            </w:pPr>
            <w:r w:rsidRPr="006D44F5">
              <w:rPr>
                <w:rFonts w:ascii="Times New Roman" w:eastAsia="Times New Roman" w:hAnsi="Times New Roman" w:cs="Times New Roman"/>
                <w:b/>
                <w:bCs/>
                <w:color w:val="000000" w:themeColor="text1"/>
                <w:sz w:val="20"/>
                <w:szCs w:val="20"/>
                <w:lang w:eastAsia="ru-RU"/>
              </w:rPr>
              <w:t>Повышение (</w:t>
            </w:r>
            <w:proofErr w:type="spellStart"/>
            <w:r w:rsidRPr="006D44F5">
              <w:rPr>
                <w:rFonts w:ascii="Times New Roman" w:eastAsia="Times New Roman" w:hAnsi="Times New Roman" w:cs="Times New Roman"/>
                <w:b/>
                <w:bCs/>
                <w:color w:val="000000" w:themeColor="text1"/>
                <w:sz w:val="20"/>
                <w:szCs w:val="20"/>
                <w:lang w:eastAsia="ru-RU"/>
              </w:rPr>
              <w:t>нейтрофилия</w:t>
            </w:r>
            <w:proofErr w:type="spellEnd"/>
            <w:r w:rsidRPr="006D44F5">
              <w:rPr>
                <w:rFonts w:ascii="Times New Roman" w:eastAsia="Times New Roman" w:hAnsi="Times New Roman" w:cs="Times New Roman"/>
                <w:b/>
                <w:bCs/>
                <w:color w:val="000000" w:themeColor="text1"/>
                <w:sz w:val="20"/>
                <w:szCs w:val="20"/>
                <w:lang w:eastAsia="ru-RU"/>
              </w:rPr>
              <w:t>)</w:t>
            </w:r>
          </w:p>
        </w:tc>
        <w:tc>
          <w:tcPr>
            <w:tcW w:w="2977" w:type="dxa"/>
            <w:vMerge w:val="restart"/>
          </w:tcPr>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 Бактериальная, вирусная, </w:t>
            </w:r>
            <w:proofErr w:type="spellStart"/>
            <w:r w:rsidRPr="006D44F5">
              <w:rPr>
                <w:rFonts w:ascii="Times New Roman" w:eastAsia="Times New Roman" w:hAnsi="Times New Roman" w:cs="Times New Roman"/>
                <w:bCs/>
                <w:color w:val="000000" w:themeColor="text1"/>
                <w:sz w:val="20"/>
                <w:szCs w:val="20"/>
                <w:lang w:eastAsia="ru-RU"/>
              </w:rPr>
              <w:t>пр</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тозойная</w:t>
            </w:r>
            <w:proofErr w:type="spellEnd"/>
            <w:r w:rsidRPr="006D44F5">
              <w:rPr>
                <w:rFonts w:ascii="Times New Roman" w:eastAsia="Times New Roman" w:hAnsi="Times New Roman" w:cs="Times New Roman"/>
                <w:bCs/>
                <w:color w:val="000000" w:themeColor="text1"/>
                <w:sz w:val="20"/>
                <w:szCs w:val="20"/>
                <w:lang w:eastAsia="ru-RU"/>
              </w:rPr>
              <w:t xml:space="preserve"> инфекция, иммунные нарушения, уремия, воспаление костного мозга.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proofErr w:type="gramStart"/>
            <w:r w:rsidRPr="006D44F5">
              <w:rPr>
                <w:rFonts w:ascii="Times New Roman" w:eastAsia="Times New Roman" w:hAnsi="Times New Roman" w:cs="Times New Roman"/>
                <w:bCs/>
                <w:color w:val="000000" w:themeColor="text1"/>
                <w:sz w:val="20"/>
                <w:szCs w:val="20"/>
                <w:lang w:eastAsia="ru-RU"/>
              </w:rPr>
              <w:t>Вирусные</w:t>
            </w:r>
            <w:proofErr w:type="gramEnd"/>
            <w:r w:rsidRPr="006D44F5">
              <w:rPr>
                <w:rFonts w:ascii="Times New Roman" w:eastAsia="Times New Roman" w:hAnsi="Times New Roman" w:cs="Times New Roman"/>
                <w:bCs/>
                <w:color w:val="000000" w:themeColor="text1"/>
                <w:sz w:val="20"/>
                <w:szCs w:val="20"/>
                <w:lang w:eastAsia="ru-RU"/>
              </w:rPr>
              <w:t xml:space="preserve"> (чума плотоядных, </w:t>
            </w:r>
            <w:proofErr w:type="spellStart"/>
            <w:r w:rsidRPr="006D44F5">
              <w:rPr>
                <w:rFonts w:ascii="Times New Roman" w:eastAsia="Times New Roman" w:hAnsi="Times New Roman" w:cs="Times New Roman"/>
                <w:bCs/>
                <w:color w:val="000000" w:themeColor="text1"/>
                <w:sz w:val="20"/>
                <w:szCs w:val="20"/>
                <w:lang w:eastAsia="ru-RU"/>
              </w:rPr>
              <w:t>панлейкопения</w:t>
            </w:r>
            <w:proofErr w:type="spellEnd"/>
            <w:r w:rsidRPr="006D44F5">
              <w:rPr>
                <w:rFonts w:ascii="Times New Roman" w:eastAsia="Times New Roman" w:hAnsi="Times New Roman" w:cs="Times New Roman"/>
                <w:bCs/>
                <w:color w:val="000000" w:themeColor="text1"/>
                <w:sz w:val="20"/>
                <w:szCs w:val="20"/>
                <w:lang w:eastAsia="ru-RU"/>
              </w:rPr>
              <w:t xml:space="preserve"> кошек, </w:t>
            </w:r>
            <w:proofErr w:type="spellStart"/>
            <w:r w:rsidRPr="006D44F5">
              <w:rPr>
                <w:rFonts w:ascii="Times New Roman" w:eastAsia="Times New Roman" w:hAnsi="Times New Roman" w:cs="Times New Roman"/>
                <w:bCs/>
                <w:color w:val="000000" w:themeColor="text1"/>
                <w:sz w:val="20"/>
                <w:szCs w:val="20"/>
                <w:lang w:eastAsia="ru-RU"/>
              </w:rPr>
              <w:t>парв</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вирусный</w:t>
            </w:r>
            <w:proofErr w:type="spellEnd"/>
            <w:r w:rsidRPr="006D44F5">
              <w:rPr>
                <w:rFonts w:ascii="Times New Roman" w:eastAsia="Times New Roman" w:hAnsi="Times New Roman" w:cs="Times New Roman"/>
                <w:bCs/>
                <w:color w:val="000000" w:themeColor="text1"/>
                <w:sz w:val="20"/>
                <w:szCs w:val="20"/>
                <w:lang w:eastAsia="ru-RU"/>
              </w:rPr>
              <w:t xml:space="preserve"> гастроэнтерит, и др.)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Некоторые бактериальные и</w:t>
            </w:r>
            <w:r w:rsidRPr="006D44F5">
              <w:rPr>
                <w:rFonts w:ascii="Times New Roman" w:eastAsia="Times New Roman" w:hAnsi="Times New Roman" w:cs="Times New Roman"/>
                <w:bCs/>
                <w:color w:val="000000" w:themeColor="text1"/>
                <w:sz w:val="20"/>
                <w:szCs w:val="20"/>
                <w:lang w:eastAsia="ru-RU"/>
              </w:rPr>
              <w:t>н</w:t>
            </w:r>
            <w:r w:rsidRPr="006D44F5">
              <w:rPr>
                <w:rFonts w:ascii="Times New Roman" w:eastAsia="Times New Roman" w:hAnsi="Times New Roman" w:cs="Times New Roman"/>
                <w:bCs/>
                <w:color w:val="000000" w:themeColor="text1"/>
                <w:sz w:val="20"/>
                <w:szCs w:val="20"/>
                <w:lang w:eastAsia="ru-RU"/>
              </w:rPr>
              <w:t>фекции (сальмонеллез, бруце</w:t>
            </w:r>
            <w:r w:rsidRPr="006D44F5">
              <w:rPr>
                <w:rFonts w:ascii="Times New Roman" w:eastAsia="Times New Roman" w:hAnsi="Times New Roman" w:cs="Times New Roman"/>
                <w:bCs/>
                <w:color w:val="000000" w:themeColor="text1"/>
                <w:sz w:val="20"/>
                <w:szCs w:val="20"/>
                <w:lang w:eastAsia="ru-RU"/>
              </w:rPr>
              <w:t>л</w:t>
            </w:r>
            <w:r w:rsidRPr="006D44F5">
              <w:rPr>
                <w:rFonts w:ascii="Times New Roman" w:eastAsia="Times New Roman" w:hAnsi="Times New Roman" w:cs="Times New Roman"/>
                <w:bCs/>
                <w:color w:val="000000" w:themeColor="text1"/>
                <w:sz w:val="20"/>
                <w:szCs w:val="20"/>
                <w:lang w:eastAsia="ru-RU"/>
              </w:rPr>
              <w:t>лез, туберкулез, бактериальный эндокардит, другие хронич</w:t>
            </w:r>
            <w:r w:rsidRPr="006D44F5">
              <w:rPr>
                <w:rFonts w:ascii="Times New Roman" w:eastAsia="Times New Roman" w:hAnsi="Times New Roman" w:cs="Times New Roman"/>
                <w:bCs/>
                <w:color w:val="000000" w:themeColor="text1"/>
                <w:sz w:val="20"/>
                <w:szCs w:val="20"/>
                <w:lang w:eastAsia="ru-RU"/>
              </w:rPr>
              <w:t>е</w:t>
            </w:r>
            <w:r w:rsidRPr="006D44F5">
              <w:rPr>
                <w:rFonts w:ascii="Times New Roman" w:eastAsia="Times New Roman" w:hAnsi="Times New Roman" w:cs="Times New Roman"/>
                <w:bCs/>
                <w:color w:val="000000" w:themeColor="text1"/>
                <w:sz w:val="20"/>
                <w:szCs w:val="20"/>
                <w:lang w:eastAsia="ru-RU"/>
              </w:rPr>
              <w:t xml:space="preserve">ские инфекции);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Инфекции, вызванные пр</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стейшими, грибами, рикке</w:t>
            </w:r>
            <w:r w:rsidRPr="006D44F5">
              <w:rPr>
                <w:rFonts w:ascii="Times New Roman" w:eastAsia="Times New Roman" w:hAnsi="Times New Roman" w:cs="Times New Roman"/>
                <w:bCs/>
                <w:color w:val="000000" w:themeColor="text1"/>
                <w:sz w:val="20"/>
                <w:szCs w:val="20"/>
                <w:lang w:eastAsia="ru-RU"/>
              </w:rPr>
              <w:t>т</w:t>
            </w:r>
            <w:r w:rsidRPr="006D44F5">
              <w:rPr>
                <w:rFonts w:ascii="Times New Roman" w:eastAsia="Times New Roman" w:hAnsi="Times New Roman" w:cs="Times New Roman"/>
                <w:bCs/>
                <w:color w:val="000000" w:themeColor="text1"/>
                <w:sz w:val="20"/>
                <w:szCs w:val="20"/>
                <w:lang w:eastAsia="ru-RU"/>
              </w:rPr>
              <w:t xml:space="preserve">сиями;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Аплазия и гипоплазия костного мозга, метастазы новообразов</w:t>
            </w:r>
            <w:r w:rsidRPr="006D44F5">
              <w:rPr>
                <w:rFonts w:ascii="Times New Roman" w:eastAsia="Times New Roman" w:hAnsi="Times New Roman" w:cs="Times New Roman"/>
                <w:bCs/>
                <w:color w:val="000000" w:themeColor="text1"/>
                <w:sz w:val="20"/>
                <w:szCs w:val="20"/>
                <w:lang w:eastAsia="ru-RU"/>
              </w:rPr>
              <w:t>а</w:t>
            </w:r>
            <w:r w:rsidRPr="006D44F5">
              <w:rPr>
                <w:rFonts w:ascii="Times New Roman" w:eastAsia="Times New Roman" w:hAnsi="Times New Roman" w:cs="Times New Roman"/>
                <w:bCs/>
                <w:color w:val="000000" w:themeColor="text1"/>
                <w:sz w:val="20"/>
                <w:szCs w:val="20"/>
                <w:lang w:eastAsia="ru-RU"/>
              </w:rPr>
              <w:t xml:space="preserve">ний в костный мозг;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Ионизирующее излучение;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6D44F5">
              <w:rPr>
                <w:rFonts w:ascii="Times New Roman" w:eastAsia="Times New Roman" w:hAnsi="Times New Roman" w:cs="Times New Roman"/>
                <w:bCs/>
                <w:color w:val="000000" w:themeColor="text1"/>
                <w:sz w:val="20"/>
                <w:szCs w:val="20"/>
                <w:lang w:eastAsia="ru-RU"/>
              </w:rPr>
              <w:t>Гиперспленизм</w:t>
            </w:r>
            <w:proofErr w:type="spellEnd"/>
            <w:r w:rsidRPr="006D44F5">
              <w:rPr>
                <w:rFonts w:ascii="Times New Roman" w:eastAsia="Times New Roman" w:hAnsi="Times New Roman" w:cs="Times New Roman"/>
                <w:bCs/>
                <w:color w:val="000000" w:themeColor="text1"/>
                <w:sz w:val="20"/>
                <w:szCs w:val="20"/>
                <w:lang w:eastAsia="ru-RU"/>
              </w:rPr>
              <w:t xml:space="preserve"> (</w:t>
            </w:r>
            <w:proofErr w:type="spellStart"/>
            <w:r w:rsidRPr="006D44F5">
              <w:rPr>
                <w:rFonts w:ascii="Times New Roman" w:eastAsia="Times New Roman" w:hAnsi="Times New Roman" w:cs="Times New Roman"/>
                <w:bCs/>
                <w:color w:val="000000" w:themeColor="text1"/>
                <w:sz w:val="20"/>
                <w:szCs w:val="20"/>
                <w:lang w:eastAsia="ru-RU"/>
              </w:rPr>
              <w:t>спленомег</w:t>
            </w:r>
            <w:r w:rsidRPr="006D44F5">
              <w:rPr>
                <w:rFonts w:ascii="Times New Roman" w:eastAsia="Times New Roman" w:hAnsi="Times New Roman" w:cs="Times New Roman"/>
                <w:bCs/>
                <w:color w:val="000000" w:themeColor="text1"/>
                <w:sz w:val="20"/>
                <w:szCs w:val="20"/>
                <w:lang w:eastAsia="ru-RU"/>
              </w:rPr>
              <w:t>а</w:t>
            </w:r>
            <w:r w:rsidRPr="006D44F5">
              <w:rPr>
                <w:rFonts w:ascii="Times New Roman" w:eastAsia="Times New Roman" w:hAnsi="Times New Roman" w:cs="Times New Roman"/>
                <w:bCs/>
                <w:color w:val="000000" w:themeColor="text1"/>
                <w:sz w:val="20"/>
                <w:szCs w:val="20"/>
                <w:lang w:eastAsia="ru-RU"/>
              </w:rPr>
              <w:t>лия</w:t>
            </w:r>
            <w:proofErr w:type="spellEnd"/>
            <w:r w:rsidRPr="006D44F5">
              <w:rPr>
                <w:rFonts w:ascii="Times New Roman" w:eastAsia="Times New Roman" w:hAnsi="Times New Roman" w:cs="Times New Roman"/>
                <w:bCs/>
                <w:color w:val="000000" w:themeColor="text1"/>
                <w:sz w:val="20"/>
                <w:szCs w:val="20"/>
                <w:lang w:eastAsia="ru-RU"/>
              </w:rPr>
              <w:t xml:space="preserve">);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6D44F5">
              <w:rPr>
                <w:rFonts w:ascii="Times New Roman" w:eastAsia="Times New Roman" w:hAnsi="Times New Roman" w:cs="Times New Roman"/>
                <w:bCs/>
                <w:color w:val="000000" w:themeColor="text1"/>
                <w:sz w:val="20"/>
                <w:szCs w:val="20"/>
                <w:lang w:eastAsia="ru-RU"/>
              </w:rPr>
              <w:lastRenderedPageBreak/>
              <w:t>Алейкемические</w:t>
            </w:r>
            <w:proofErr w:type="spellEnd"/>
            <w:r w:rsidRPr="006D44F5">
              <w:rPr>
                <w:rFonts w:ascii="Times New Roman" w:eastAsia="Times New Roman" w:hAnsi="Times New Roman" w:cs="Times New Roman"/>
                <w:bCs/>
                <w:color w:val="000000" w:themeColor="text1"/>
                <w:sz w:val="20"/>
                <w:szCs w:val="20"/>
                <w:lang w:eastAsia="ru-RU"/>
              </w:rPr>
              <w:t xml:space="preserve"> формы лейк</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 xml:space="preserve">зов;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Анафилактический шок;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Коллагенозы; </w:t>
            </w:r>
          </w:p>
          <w:p w:rsid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Применение сульфаниламидов, анальгетиков, противосуд</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 xml:space="preserve">рожных, </w:t>
            </w:r>
            <w:proofErr w:type="spellStart"/>
            <w:r w:rsidRPr="006D44F5">
              <w:rPr>
                <w:rFonts w:ascii="Times New Roman" w:eastAsia="Times New Roman" w:hAnsi="Times New Roman" w:cs="Times New Roman"/>
                <w:bCs/>
                <w:color w:val="000000" w:themeColor="text1"/>
                <w:sz w:val="20"/>
                <w:szCs w:val="20"/>
                <w:lang w:eastAsia="ru-RU"/>
              </w:rPr>
              <w:t>антитиреоидных</w:t>
            </w:r>
            <w:proofErr w:type="spellEnd"/>
            <w:r w:rsidRPr="006D44F5">
              <w:rPr>
                <w:rFonts w:ascii="Times New Roman" w:eastAsia="Times New Roman" w:hAnsi="Times New Roman" w:cs="Times New Roman"/>
                <w:bCs/>
                <w:color w:val="000000" w:themeColor="text1"/>
                <w:sz w:val="20"/>
                <w:szCs w:val="20"/>
                <w:lang w:eastAsia="ru-RU"/>
              </w:rPr>
              <w:t xml:space="preserve"> и других препаратов. </w:t>
            </w:r>
          </w:p>
          <w:p w:rsidR="006D44F5" w:rsidRPr="00E81DD0" w:rsidRDefault="006D44F5" w:rsidP="00E81DD0">
            <w:pPr>
              <w:jc w:val="both"/>
              <w:textAlignment w:val="baseline"/>
              <w:rPr>
                <w:rFonts w:ascii="Times New Roman" w:eastAsia="Times New Roman" w:hAnsi="Times New Roman" w:cs="Times New Roman"/>
                <w:b/>
                <w:bCs/>
                <w:color w:val="000000" w:themeColor="text1"/>
                <w:sz w:val="20"/>
                <w:szCs w:val="20"/>
                <w:lang w:eastAsia="ru-RU"/>
              </w:rPr>
            </w:pPr>
            <w:r w:rsidRPr="006D44F5">
              <w:rPr>
                <w:rFonts w:ascii="Times New Roman" w:eastAsia="Times New Roman" w:hAnsi="Times New Roman" w:cs="Times New Roman"/>
                <w:b/>
                <w:bCs/>
                <w:color w:val="000000" w:themeColor="text1"/>
                <w:sz w:val="20"/>
                <w:szCs w:val="20"/>
                <w:lang w:eastAsia="ru-RU"/>
              </w:rPr>
              <w:t>Снижение (</w:t>
            </w:r>
            <w:proofErr w:type="spellStart"/>
            <w:r w:rsidRPr="006D44F5">
              <w:rPr>
                <w:rFonts w:ascii="Times New Roman" w:eastAsia="Times New Roman" w:hAnsi="Times New Roman" w:cs="Times New Roman"/>
                <w:b/>
                <w:bCs/>
                <w:color w:val="000000" w:themeColor="text1"/>
                <w:sz w:val="20"/>
                <w:szCs w:val="20"/>
                <w:lang w:eastAsia="ru-RU"/>
              </w:rPr>
              <w:t>нейтропения</w:t>
            </w:r>
            <w:proofErr w:type="spellEnd"/>
            <w:r w:rsidRPr="006D44F5">
              <w:rPr>
                <w:rFonts w:ascii="Times New Roman" w:eastAsia="Times New Roman" w:hAnsi="Times New Roman" w:cs="Times New Roman"/>
                <w:b/>
                <w:bCs/>
                <w:color w:val="000000" w:themeColor="text1"/>
                <w:sz w:val="20"/>
                <w:szCs w:val="20"/>
                <w:lang w:eastAsia="ru-RU"/>
              </w:rPr>
              <w:t>)</w:t>
            </w:r>
          </w:p>
        </w:tc>
        <w:tc>
          <w:tcPr>
            <w:tcW w:w="3685" w:type="dxa"/>
            <w:vMerge w:val="restart"/>
          </w:tcPr>
          <w:p w:rsidR="006D44F5" w:rsidRPr="006D44F5" w:rsidRDefault="006D44F5" w:rsidP="00A739E7">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6D44F5">
              <w:rPr>
                <w:rFonts w:ascii="Times New Roman" w:eastAsia="Times New Roman" w:hAnsi="Times New Roman" w:cs="Times New Roman"/>
                <w:bCs/>
                <w:color w:val="000000" w:themeColor="text1"/>
                <w:sz w:val="20"/>
                <w:szCs w:val="20"/>
                <w:lang w:eastAsia="ru-RU"/>
              </w:rPr>
              <w:lastRenderedPageBreak/>
              <w:t>Нейтропения</w:t>
            </w:r>
            <w:proofErr w:type="spellEnd"/>
            <w:r w:rsidRPr="006D44F5">
              <w:rPr>
                <w:rFonts w:ascii="Times New Roman" w:eastAsia="Times New Roman" w:hAnsi="Times New Roman" w:cs="Times New Roman"/>
                <w:bCs/>
                <w:color w:val="000000" w:themeColor="text1"/>
                <w:sz w:val="20"/>
                <w:szCs w:val="20"/>
                <w:lang w:eastAsia="ru-RU"/>
              </w:rPr>
              <w:t xml:space="preserve">, </w:t>
            </w:r>
            <w:proofErr w:type="gramStart"/>
            <w:r w:rsidRPr="006D44F5">
              <w:rPr>
                <w:rFonts w:ascii="Times New Roman" w:eastAsia="Times New Roman" w:hAnsi="Times New Roman" w:cs="Times New Roman"/>
                <w:bCs/>
                <w:color w:val="000000" w:themeColor="text1"/>
                <w:sz w:val="20"/>
                <w:szCs w:val="20"/>
                <w:lang w:eastAsia="ru-RU"/>
              </w:rPr>
              <w:t>сопровождающаяся</w:t>
            </w:r>
            <w:proofErr w:type="gramEnd"/>
            <w:r w:rsidRPr="006D44F5">
              <w:rPr>
                <w:rFonts w:ascii="Times New Roman" w:eastAsia="Times New Roman" w:hAnsi="Times New Roman" w:cs="Times New Roman"/>
                <w:bCs/>
                <w:color w:val="000000" w:themeColor="text1"/>
                <w:sz w:val="20"/>
                <w:szCs w:val="20"/>
                <w:lang w:eastAsia="ru-RU"/>
              </w:rPr>
              <w:t xml:space="preserve"> </w:t>
            </w:r>
            <w:proofErr w:type="spellStart"/>
            <w:r w:rsidRPr="006D44F5">
              <w:rPr>
                <w:rFonts w:ascii="Times New Roman" w:eastAsia="Times New Roman" w:hAnsi="Times New Roman" w:cs="Times New Roman"/>
                <w:bCs/>
                <w:color w:val="000000" w:themeColor="text1"/>
                <w:sz w:val="20"/>
                <w:szCs w:val="20"/>
                <w:lang w:eastAsia="ru-RU"/>
              </w:rPr>
              <w:t>не</w:t>
            </w:r>
            <w:r w:rsidRPr="006D44F5">
              <w:rPr>
                <w:rFonts w:ascii="Times New Roman" w:eastAsia="Times New Roman" w:hAnsi="Times New Roman" w:cs="Times New Roman"/>
                <w:bCs/>
                <w:color w:val="000000" w:themeColor="text1"/>
                <w:sz w:val="20"/>
                <w:szCs w:val="20"/>
                <w:lang w:eastAsia="ru-RU"/>
              </w:rPr>
              <w:t>й</w:t>
            </w:r>
            <w:r w:rsidRPr="006D44F5">
              <w:rPr>
                <w:rFonts w:ascii="Times New Roman" w:eastAsia="Times New Roman" w:hAnsi="Times New Roman" w:cs="Times New Roman"/>
                <w:bCs/>
                <w:color w:val="000000" w:themeColor="text1"/>
                <w:sz w:val="20"/>
                <w:szCs w:val="20"/>
                <w:lang w:eastAsia="ru-RU"/>
              </w:rPr>
              <w:t>трофильным</w:t>
            </w:r>
            <w:proofErr w:type="spellEnd"/>
            <w:r w:rsidRPr="006D44F5">
              <w:rPr>
                <w:rFonts w:ascii="Times New Roman" w:eastAsia="Times New Roman" w:hAnsi="Times New Roman" w:cs="Times New Roman"/>
                <w:bCs/>
                <w:color w:val="000000" w:themeColor="text1"/>
                <w:sz w:val="20"/>
                <w:szCs w:val="20"/>
                <w:lang w:eastAsia="ru-RU"/>
              </w:rPr>
              <w:t xml:space="preserve"> сдвигом влево на фоне гнойно-воспалительных процессов, свидетельствует о значительном сниж</w:t>
            </w:r>
            <w:r w:rsidRPr="006D44F5">
              <w:rPr>
                <w:rFonts w:ascii="Times New Roman" w:eastAsia="Times New Roman" w:hAnsi="Times New Roman" w:cs="Times New Roman"/>
                <w:bCs/>
                <w:color w:val="000000" w:themeColor="text1"/>
                <w:sz w:val="20"/>
                <w:szCs w:val="20"/>
                <w:lang w:eastAsia="ru-RU"/>
              </w:rPr>
              <w:t>е</w:t>
            </w:r>
            <w:r w:rsidRPr="006D44F5">
              <w:rPr>
                <w:rFonts w:ascii="Times New Roman" w:eastAsia="Times New Roman" w:hAnsi="Times New Roman" w:cs="Times New Roman"/>
                <w:bCs/>
                <w:color w:val="000000" w:themeColor="text1"/>
                <w:sz w:val="20"/>
                <w:szCs w:val="20"/>
                <w:lang w:eastAsia="ru-RU"/>
              </w:rPr>
              <w:t>нии сопротивляемости организма и н</w:t>
            </w:r>
            <w:r w:rsidRPr="006D44F5">
              <w:rPr>
                <w:rFonts w:ascii="Times New Roman" w:eastAsia="Times New Roman" w:hAnsi="Times New Roman" w:cs="Times New Roman"/>
                <w:bCs/>
                <w:color w:val="000000" w:themeColor="text1"/>
                <w:sz w:val="20"/>
                <w:szCs w:val="20"/>
                <w:lang w:eastAsia="ru-RU"/>
              </w:rPr>
              <w:t>е</w:t>
            </w:r>
            <w:r w:rsidRPr="006D44F5">
              <w:rPr>
                <w:rFonts w:ascii="Times New Roman" w:eastAsia="Times New Roman" w:hAnsi="Times New Roman" w:cs="Times New Roman"/>
                <w:bCs/>
                <w:color w:val="000000" w:themeColor="text1"/>
                <w:sz w:val="20"/>
                <w:szCs w:val="20"/>
                <w:lang w:eastAsia="ru-RU"/>
              </w:rPr>
              <w:t>благоприятном прогнозе заболевания. " Сдвиг влево " - повышение доли мол</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 xml:space="preserve">дых форм нейтрофилов – </w:t>
            </w:r>
            <w:proofErr w:type="spellStart"/>
            <w:r w:rsidRPr="006D44F5">
              <w:rPr>
                <w:rFonts w:ascii="Times New Roman" w:eastAsia="Times New Roman" w:hAnsi="Times New Roman" w:cs="Times New Roman"/>
                <w:bCs/>
                <w:color w:val="000000" w:themeColor="text1"/>
                <w:sz w:val="20"/>
                <w:szCs w:val="20"/>
                <w:lang w:eastAsia="ru-RU"/>
              </w:rPr>
              <w:t>палочкояде</w:t>
            </w:r>
            <w:r w:rsidRPr="006D44F5">
              <w:rPr>
                <w:rFonts w:ascii="Times New Roman" w:eastAsia="Times New Roman" w:hAnsi="Times New Roman" w:cs="Times New Roman"/>
                <w:bCs/>
                <w:color w:val="000000" w:themeColor="text1"/>
                <w:sz w:val="20"/>
                <w:szCs w:val="20"/>
                <w:lang w:eastAsia="ru-RU"/>
              </w:rPr>
              <w:t>р</w:t>
            </w:r>
            <w:r w:rsidRPr="006D44F5">
              <w:rPr>
                <w:rFonts w:ascii="Times New Roman" w:eastAsia="Times New Roman" w:hAnsi="Times New Roman" w:cs="Times New Roman"/>
                <w:bCs/>
                <w:color w:val="000000" w:themeColor="text1"/>
                <w:sz w:val="20"/>
                <w:szCs w:val="20"/>
                <w:lang w:eastAsia="ru-RU"/>
              </w:rPr>
              <w:t>ных</w:t>
            </w:r>
            <w:proofErr w:type="spellEnd"/>
            <w:r w:rsidRPr="006D44F5">
              <w:rPr>
                <w:rFonts w:ascii="Times New Roman" w:eastAsia="Times New Roman" w:hAnsi="Times New Roman" w:cs="Times New Roman"/>
                <w:bCs/>
                <w:color w:val="000000" w:themeColor="text1"/>
                <w:sz w:val="20"/>
                <w:szCs w:val="20"/>
                <w:lang w:eastAsia="ru-RU"/>
              </w:rPr>
              <w:t xml:space="preserve">, </w:t>
            </w:r>
            <w:proofErr w:type="spellStart"/>
            <w:r w:rsidRPr="006D44F5">
              <w:rPr>
                <w:rFonts w:ascii="Times New Roman" w:eastAsia="Times New Roman" w:hAnsi="Times New Roman" w:cs="Times New Roman"/>
                <w:bCs/>
                <w:color w:val="000000" w:themeColor="text1"/>
                <w:sz w:val="20"/>
                <w:szCs w:val="20"/>
                <w:lang w:eastAsia="ru-RU"/>
              </w:rPr>
              <w:t>метамиелоцитов</w:t>
            </w:r>
            <w:proofErr w:type="spellEnd"/>
            <w:r w:rsidRPr="006D44F5">
              <w:rPr>
                <w:rFonts w:ascii="Times New Roman" w:eastAsia="Times New Roman" w:hAnsi="Times New Roman" w:cs="Times New Roman"/>
                <w:bCs/>
                <w:color w:val="000000" w:themeColor="text1"/>
                <w:sz w:val="20"/>
                <w:szCs w:val="20"/>
                <w:lang w:eastAsia="ru-RU"/>
              </w:rPr>
              <w:t xml:space="preserve"> (юных, миелоц</w:t>
            </w:r>
            <w:r w:rsidRPr="006D44F5">
              <w:rPr>
                <w:rFonts w:ascii="Times New Roman" w:eastAsia="Times New Roman" w:hAnsi="Times New Roman" w:cs="Times New Roman"/>
                <w:bCs/>
                <w:color w:val="000000" w:themeColor="text1"/>
                <w:sz w:val="20"/>
                <w:szCs w:val="20"/>
                <w:lang w:eastAsia="ru-RU"/>
              </w:rPr>
              <w:t>и</w:t>
            </w:r>
            <w:r w:rsidRPr="006D44F5">
              <w:rPr>
                <w:rFonts w:ascii="Times New Roman" w:eastAsia="Times New Roman" w:hAnsi="Times New Roman" w:cs="Times New Roman"/>
                <w:bCs/>
                <w:color w:val="000000" w:themeColor="text1"/>
                <w:sz w:val="20"/>
                <w:szCs w:val="20"/>
                <w:lang w:eastAsia="ru-RU"/>
              </w:rPr>
              <w:t xml:space="preserve">тов, </w:t>
            </w:r>
            <w:proofErr w:type="spellStart"/>
            <w:r w:rsidRPr="006D44F5">
              <w:rPr>
                <w:rFonts w:ascii="Times New Roman" w:eastAsia="Times New Roman" w:hAnsi="Times New Roman" w:cs="Times New Roman"/>
                <w:bCs/>
                <w:color w:val="000000" w:themeColor="text1"/>
                <w:sz w:val="20"/>
                <w:szCs w:val="20"/>
                <w:lang w:eastAsia="ru-RU"/>
              </w:rPr>
              <w:t>промиелоцитов</w:t>
            </w:r>
            <w:proofErr w:type="spellEnd"/>
            <w:r w:rsidRPr="006D44F5">
              <w:rPr>
                <w:rFonts w:ascii="Times New Roman" w:eastAsia="Times New Roman" w:hAnsi="Times New Roman" w:cs="Times New Roman"/>
                <w:bCs/>
                <w:color w:val="000000" w:themeColor="text1"/>
                <w:sz w:val="20"/>
                <w:szCs w:val="20"/>
                <w:lang w:eastAsia="ru-RU"/>
              </w:rPr>
              <w:t xml:space="preserve">). Отражает тяжесть патологического процесса. </w:t>
            </w:r>
            <w:proofErr w:type="gramStart"/>
            <w:r w:rsidRPr="006D44F5">
              <w:rPr>
                <w:rFonts w:ascii="Times New Roman" w:eastAsia="Times New Roman" w:hAnsi="Times New Roman" w:cs="Times New Roman"/>
                <w:bCs/>
                <w:color w:val="000000" w:themeColor="text1"/>
                <w:sz w:val="20"/>
                <w:szCs w:val="20"/>
                <w:lang w:eastAsia="ru-RU"/>
              </w:rPr>
              <w:t>Имеет место при инфекциях, отравлениях, заболев</w:t>
            </w:r>
            <w:r w:rsidRPr="006D44F5">
              <w:rPr>
                <w:rFonts w:ascii="Times New Roman" w:eastAsia="Times New Roman" w:hAnsi="Times New Roman" w:cs="Times New Roman"/>
                <w:bCs/>
                <w:color w:val="000000" w:themeColor="text1"/>
                <w:sz w:val="20"/>
                <w:szCs w:val="20"/>
                <w:lang w:eastAsia="ru-RU"/>
              </w:rPr>
              <w:t>а</w:t>
            </w:r>
            <w:r w:rsidRPr="006D44F5">
              <w:rPr>
                <w:rFonts w:ascii="Times New Roman" w:eastAsia="Times New Roman" w:hAnsi="Times New Roman" w:cs="Times New Roman"/>
                <w:bCs/>
                <w:color w:val="000000" w:themeColor="text1"/>
                <w:sz w:val="20"/>
                <w:szCs w:val="20"/>
                <w:lang w:eastAsia="ru-RU"/>
              </w:rPr>
              <w:t>ниях крови, кровопотерях, после хиру</w:t>
            </w:r>
            <w:r w:rsidRPr="006D44F5">
              <w:rPr>
                <w:rFonts w:ascii="Times New Roman" w:eastAsia="Times New Roman" w:hAnsi="Times New Roman" w:cs="Times New Roman"/>
                <w:bCs/>
                <w:color w:val="000000" w:themeColor="text1"/>
                <w:sz w:val="20"/>
                <w:szCs w:val="20"/>
                <w:lang w:eastAsia="ru-RU"/>
              </w:rPr>
              <w:t>р</w:t>
            </w:r>
            <w:r w:rsidRPr="006D44F5">
              <w:rPr>
                <w:rFonts w:ascii="Times New Roman" w:eastAsia="Times New Roman" w:hAnsi="Times New Roman" w:cs="Times New Roman"/>
                <w:bCs/>
                <w:color w:val="000000" w:themeColor="text1"/>
                <w:sz w:val="20"/>
                <w:szCs w:val="20"/>
                <w:lang w:eastAsia="ru-RU"/>
              </w:rPr>
              <w:t>гических вмешательств). "</w:t>
            </w:r>
            <w:proofErr w:type="gramEnd"/>
            <w:r w:rsidRPr="006D44F5">
              <w:rPr>
                <w:rFonts w:ascii="Times New Roman" w:eastAsia="Times New Roman" w:hAnsi="Times New Roman" w:cs="Times New Roman"/>
                <w:bCs/>
                <w:color w:val="000000" w:themeColor="text1"/>
                <w:sz w:val="20"/>
                <w:szCs w:val="20"/>
                <w:lang w:eastAsia="ru-RU"/>
              </w:rPr>
              <w:t xml:space="preserve"> Сдвиг вправо " - увеличение доли сегментоядерных нейтрофилов. Может быть в норме. При постоянном отсутствии </w:t>
            </w:r>
            <w:proofErr w:type="spellStart"/>
            <w:r w:rsidRPr="006D44F5">
              <w:rPr>
                <w:rFonts w:ascii="Times New Roman" w:eastAsia="Times New Roman" w:hAnsi="Times New Roman" w:cs="Times New Roman"/>
                <w:bCs/>
                <w:color w:val="000000" w:themeColor="text1"/>
                <w:sz w:val="20"/>
                <w:szCs w:val="20"/>
                <w:lang w:eastAsia="ru-RU"/>
              </w:rPr>
              <w:t>палочкояде</w:t>
            </w:r>
            <w:r w:rsidRPr="006D44F5">
              <w:rPr>
                <w:rFonts w:ascii="Times New Roman" w:eastAsia="Times New Roman" w:hAnsi="Times New Roman" w:cs="Times New Roman"/>
                <w:bCs/>
                <w:color w:val="000000" w:themeColor="text1"/>
                <w:sz w:val="20"/>
                <w:szCs w:val="20"/>
                <w:lang w:eastAsia="ru-RU"/>
              </w:rPr>
              <w:t>р</w:t>
            </w:r>
            <w:r w:rsidRPr="006D44F5">
              <w:rPr>
                <w:rFonts w:ascii="Times New Roman" w:eastAsia="Times New Roman" w:hAnsi="Times New Roman" w:cs="Times New Roman"/>
                <w:bCs/>
                <w:color w:val="000000" w:themeColor="text1"/>
                <w:sz w:val="20"/>
                <w:szCs w:val="20"/>
                <w:lang w:eastAsia="ru-RU"/>
              </w:rPr>
              <w:t>ных</w:t>
            </w:r>
            <w:proofErr w:type="spellEnd"/>
            <w:r w:rsidRPr="006D44F5">
              <w:rPr>
                <w:rFonts w:ascii="Times New Roman" w:eastAsia="Times New Roman" w:hAnsi="Times New Roman" w:cs="Times New Roman"/>
                <w:bCs/>
                <w:color w:val="000000" w:themeColor="text1"/>
                <w:sz w:val="20"/>
                <w:szCs w:val="20"/>
                <w:lang w:eastAsia="ru-RU"/>
              </w:rPr>
              <w:t xml:space="preserve"> нейтрофилов принято расценивать как нарушение синтеза ДНК в органи</w:t>
            </w:r>
            <w:r w:rsidRPr="006D44F5">
              <w:rPr>
                <w:rFonts w:ascii="Times New Roman" w:eastAsia="Times New Roman" w:hAnsi="Times New Roman" w:cs="Times New Roman"/>
                <w:bCs/>
                <w:color w:val="000000" w:themeColor="text1"/>
                <w:sz w:val="20"/>
                <w:szCs w:val="20"/>
                <w:lang w:eastAsia="ru-RU"/>
              </w:rPr>
              <w:t>з</w:t>
            </w:r>
            <w:r w:rsidRPr="006D44F5">
              <w:rPr>
                <w:rFonts w:ascii="Times New Roman" w:eastAsia="Times New Roman" w:hAnsi="Times New Roman" w:cs="Times New Roman"/>
                <w:bCs/>
                <w:color w:val="000000" w:themeColor="text1"/>
                <w:sz w:val="20"/>
                <w:szCs w:val="20"/>
                <w:lang w:eastAsia="ru-RU"/>
              </w:rPr>
              <w:t xml:space="preserve">ме. Имеет место при наследственной </w:t>
            </w:r>
            <w:proofErr w:type="spellStart"/>
            <w:r w:rsidRPr="006D44F5">
              <w:rPr>
                <w:rFonts w:ascii="Times New Roman" w:eastAsia="Times New Roman" w:hAnsi="Times New Roman" w:cs="Times New Roman"/>
                <w:bCs/>
                <w:color w:val="000000" w:themeColor="text1"/>
                <w:sz w:val="20"/>
                <w:szCs w:val="20"/>
                <w:lang w:eastAsia="ru-RU"/>
              </w:rPr>
              <w:t>гиперсегментации</w:t>
            </w:r>
            <w:proofErr w:type="spellEnd"/>
            <w:r w:rsidRPr="006D44F5">
              <w:rPr>
                <w:rFonts w:ascii="Times New Roman" w:eastAsia="Times New Roman" w:hAnsi="Times New Roman" w:cs="Times New Roman"/>
                <w:bCs/>
                <w:color w:val="000000" w:themeColor="text1"/>
                <w:sz w:val="20"/>
                <w:szCs w:val="20"/>
                <w:lang w:eastAsia="ru-RU"/>
              </w:rPr>
              <w:t xml:space="preserve">, </w:t>
            </w:r>
            <w:proofErr w:type="spellStart"/>
            <w:r w:rsidRPr="006D44F5">
              <w:rPr>
                <w:rFonts w:ascii="Times New Roman" w:eastAsia="Times New Roman" w:hAnsi="Times New Roman" w:cs="Times New Roman"/>
                <w:bCs/>
                <w:color w:val="000000" w:themeColor="text1"/>
                <w:sz w:val="20"/>
                <w:szCs w:val="20"/>
                <w:lang w:eastAsia="ru-RU"/>
              </w:rPr>
              <w:t>мегалобластических</w:t>
            </w:r>
            <w:proofErr w:type="spellEnd"/>
            <w:r w:rsidRPr="006D44F5">
              <w:rPr>
                <w:rFonts w:ascii="Times New Roman" w:eastAsia="Times New Roman" w:hAnsi="Times New Roman" w:cs="Times New Roman"/>
                <w:bCs/>
                <w:color w:val="000000" w:themeColor="text1"/>
                <w:sz w:val="20"/>
                <w:szCs w:val="20"/>
                <w:lang w:eastAsia="ru-RU"/>
              </w:rPr>
              <w:t xml:space="preserve"> </w:t>
            </w:r>
            <w:proofErr w:type="gramStart"/>
            <w:r w:rsidRPr="006D44F5">
              <w:rPr>
                <w:rFonts w:ascii="Times New Roman" w:eastAsia="Times New Roman" w:hAnsi="Times New Roman" w:cs="Times New Roman"/>
                <w:bCs/>
                <w:color w:val="000000" w:themeColor="text1"/>
                <w:sz w:val="20"/>
                <w:szCs w:val="20"/>
                <w:lang w:eastAsia="ru-RU"/>
              </w:rPr>
              <w:lastRenderedPageBreak/>
              <w:t>анемиях</w:t>
            </w:r>
            <w:proofErr w:type="gramEnd"/>
            <w:r w:rsidRPr="006D44F5">
              <w:rPr>
                <w:rFonts w:ascii="Times New Roman" w:eastAsia="Times New Roman" w:hAnsi="Times New Roman" w:cs="Times New Roman"/>
                <w:bCs/>
                <w:color w:val="000000" w:themeColor="text1"/>
                <w:sz w:val="20"/>
                <w:szCs w:val="20"/>
                <w:lang w:eastAsia="ru-RU"/>
              </w:rPr>
              <w:t xml:space="preserve">, болезнях печени и почек. " Признаки дегенерации нейтрофилов " - токсическая зернистость, вакуолизация цитоплазмы и ядра, </w:t>
            </w:r>
            <w:proofErr w:type="spellStart"/>
            <w:r w:rsidRPr="006D44F5">
              <w:rPr>
                <w:rFonts w:ascii="Times New Roman" w:eastAsia="Times New Roman" w:hAnsi="Times New Roman" w:cs="Times New Roman"/>
                <w:bCs/>
                <w:color w:val="000000" w:themeColor="text1"/>
                <w:sz w:val="20"/>
                <w:szCs w:val="20"/>
                <w:lang w:eastAsia="ru-RU"/>
              </w:rPr>
              <w:t>пикноз</w:t>
            </w:r>
            <w:proofErr w:type="spellEnd"/>
            <w:r w:rsidRPr="006D44F5">
              <w:rPr>
                <w:rFonts w:ascii="Times New Roman" w:eastAsia="Times New Roman" w:hAnsi="Times New Roman" w:cs="Times New Roman"/>
                <w:bCs/>
                <w:color w:val="000000" w:themeColor="text1"/>
                <w:sz w:val="20"/>
                <w:szCs w:val="20"/>
                <w:lang w:eastAsia="ru-RU"/>
              </w:rPr>
              <w:t xml:space="preserve"> ядер, цит</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лиз, тельца Дели в цитоплазме – имеет место при тяжелых интоксикациях. В</w:t>
            </w:r>
            <w:r w:rsidRPr="006D44F5">
              <w:rPr>
                <w:rFonts w:ascii="Times New Roman" w:eastAsia="Times New Roman" w:hAnsi="Times New Roman" w:cs="Times New Roman"/>
                <w:bCs/>
                <w:color w:val="000000" w:themeColor="text1"/>
                <w:sz w:val="20"/>
                <w:szCs w:val="20"/>
                <w:lang w:eastAsia="ru-RU"/>
              </w:rPr>
              <w:t>ы</w:t>
            </w:r>
            <w:r w:rsidRPr="006D44F5">
              <w:rPr>
                <w:rFonts w:ascii="Times New Roman" w:eastAsia="Times New Roman" w:hAnsi="Times New Roman" w:cs="Times New Roman"/>
                <w:bCs/>
                <w:color w:val="000000" w:themeColor="text1"/>
                <w:sz w:val="20"/>
                <w:szCs w:val="20"/>
                <w:lang w:eastAsia="ru-RU"/>
              </w:rPr>
              <w:t>раженность этих изменений зависит от тяжести интоксикации.</w:t>
            </w:r>
          </w:p>
        </w:tc>
      </w:tr>
      <w:tr w:rsidR="006D44F5" w:rsidRPr="00E81DD0" w:rsidTr="00636834">
        <w:tc>
          <w:tcPr>
            <w:tcW w:w="3122" w:type="dxa"/>
          </w:tcPr>
          <w:p w:rsidR="006D44F5" w:rsidRPr="00E81DD0" w:rsidRDefault="006D44F5" w:rsidP="00A739E7">
            <w:pPr>
              <w:jc w:val="both"/>
              <w:textAlignment w:val="baseline"/>
              <w:rPr>
                <w:rFonts w:ascii="Times New Roman" w:eastAsia="Times New Roman" w:hAnsi="Times New Roman" w:cs="Times New Roman"/>
                <w:color w:val="000000" w:themeColor="text1"/>
                <w:sz w:val="20"/>
                <w:szCs w:val="20"/>
                <w:lang w:eastAsia="ru-RU"/>
              </w:rPr>
            </w:pPr>
            <w:proofErr w:type="spellStart"/>
            <w:r w:rsidRPr="00E81DD0">
              <w:rPr>
                <w:rFonts w:ascii="Times New Roman" w:eastAsia="Times New Roman" w:hAnsi="Times New Roman" w:cs="Times New Roman"/>
                <w:color w:val="000000" w:themeColor="text1"/>
                <w:sz w:val="20"/>
                <w:szCs w:val="20"/>
                <w:lang w:eastAsia="ru-RU"/>
              </w:rPr>
              <w:t>Палочкоядерные</w:t>
            </w:r>
            <w:proofErr w:type="spellEnd"/>
            <w:r w:rsidRPr="00E81DD0">
              <w:rPr>
                <w:rFonts w:ascii="Times New Roman" w:eastAsia="Times New Roman" w:hAnsi="Times New Roman" w:cs="Times New Roman"/>
                <w:color w:val="000000" w:themeColor="text1"/>
                <w:sz w:val="20"/>
                <w:szCs w:val="20"/>
                <w:lang w:eastAsia="ru-RU"/>
              </w:rPr>
              <w:t xml:space="preserve">  нейтрофилы</w:t>
            </w:r>
          </w:p>
        </w:tc>
        <w:tc>
          <w:tcPr>
            <w:tcW w:w="850" w:type="dxa"/>
          </w:tcPr>
          <w:p w:rsidR="006D44F5" w:rsidRPr="00E81DD0" w:rsidRDefault="006D44F5"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w:t>
            </w:r>
          </w:p>
        </w:tc>
        <w:tc>
          <w:tcPr>
            <w:tcW w:w="993" w:type="dxa"/>
          </w:tcPr>
          <w:p w:rsidR="006D44F5" w:rsidRPr="00E81DD0" w:rsidRDefault="006D44F5"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0-3</w:t>
            </w:r>
          </w:p>
        </w:tc>
        <w:tc>
          <w:tcPr>
            <w:tcW w:w="992" w:type="dxa"/>
          </w:tcPr>
          <w:p w:rsidR="006D44F5" w:rsidRPr="00E81DD0" w:rsidRDefault="006D44F5" w:rsidP="00A739E7">
            <w:pPr>
              <w:jc w:val="both"/>
              <w:textAlignment w:val="baseline"/>
              <w:rPr>
                <w:rFonts w:ascii="Times New Roman" w:eastAsia="Times New Roman" w:hAnsi="Times New Roman" w:cs="Times New Roman"/>
                <w:b/>
                <w:bCs/>
                <w:color w:val="000000" w:themeColor="text1"/>
                <w:sz w:val="20"/>
                <w:szCs w:val="20"/>
                <w:lang w:eastAsia="ru-RU"/>
              </w:rPr>
            </w:pPr>
          </w:p>
        </w:tc>
        <w:tc>
          <w:tcPr>
            <w:tcW w:w="2835" w:type="dxa"/>
            <w:vMerge/>
          </w:tcPr>
          <w:p w:rsidR="006D44F5" w:rsidRPr="00E81DD0" w:rsidRDefault="006D44F5" w:rsidP="00A739E7">
            <w:pPr>
              <w:jc w:val="both"/>
              <w:textAlignment w:val="baseline"/>
              <w:rPr>
                <w:rFonts w:ascii="Times New Roman" w:eastAsia="Times New Roman" w:hAnsi="Times New Roman" w:cs="Times New Roman"/>
                <w:b/>
                <w:bCs/>
                <w:color w:val="000000" w:themeColor="text1"/>
                <w:sz w:val="20"/>
                <w:szCs w:val="20"/>
                <w:lang w:eastAsia="ru-RU"/>
              </w:rPr>
            </w:pPr>
          </w:p>
        </w:tc>
        <w:tc>
          <w:tcPr>
            <w:tcW w:w="2977" w:type="dxa"/>
            <w:vMerge/>
          </w:tcPr>
          <w:p w:rsidR="006D44F5" w:rsidRPr="00E81DD0" w:rsidRDefault="006D44F5" w:rsidP="00A739E7">
            <w:pPr>
              <w:jc w:val="both"/>
              <w:textAlignment w:val="baseline"/>
              <w:rPr>
                <w:rFonts w:ascii="Times New Roman" w:eastAsia="Times New Roman" w:hAnsi="Times New Roman" w:cs="Times New Roman"/>
                <w:b/>
                <w:bCs/>
                <w:color w:val="000000" w:themeColor="text1"/>
                <w:sz w:val="20"/>
                <w:szCs w:val="20"/>
                <w:lang w:eastAsia="ru-RU"/>
              </w:rPr>
            </w:pPr>
          </w:p>
        </w:tc>
        <w:tc>
          <w:tcPr>
            <w:tcW w:w="3685" w:type="dxa"/>
            <w:vMerge/>
          </w:tcPr>
          <w:p w:rsidR="006D44F5" w:rsidRPr="00E81DD0" w:rsidRDefault="006D44F5" w:rsidP="00A739E7">
            <w:pPr>
              <w:jc w:val="both"/>
              <w:textAlignment w:val="baseline"/>
              <w:rPr>
                <w:rFonts w:ascii="Times New Roman" w:eastAsia="Times New Roman" w:hAnsi="Times New Roman" w:cs="Times New Roman"/>
                <w:b/>
                <w:bCs/>
                <w:color w:val="000000" w:themeColor="text1"/>
                <w:sz w:val="20"/>
                <w:szCs w:val="20"/>
                <w:lang w:eastAsia="ru-RU"/>
              </w:rPr>
            </w:pPr>
          </w:p>
        </w:tc>
      </w:tr>
      <w:tr w:rsidR="00E04CCF" w:rsidRPr="00E81DD0" w:rsidTr="00636834">
        <w:tc>
          <w:tcPr>
            <w:tcW w:w="3122" w:type="dxa"/>
          </w:tcPr>
          <w:p w:rsidR="00E04CCF" w:rsidRPr="00E81DD0" w:rsidRDefault="00E04CCF" w:rsidP="00A739E7">
            <w:pPr>
              <w:jc w:val="both"/>
              <w:textAlignment w:val="baseline"/>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lastRenderedPageBreak/>
              <w:t>Лимфоциты</w:t>
            </w:r>
          </w:p>
          <w:p w:rsidR="00E04CCF" w:rsidRPr="00E81DD0" w:rsidRDefault="00E81DD0" w:rsidP="00A739E7">
            <w:pPr>
              <w:jc w:val="both"/>
              <w:textAlignment w:val="baseline"/>
              <w:rPr>
                <w:rFonts w:ascii="Times New Roman" w:eastAsia="Times New Roman" w:hAnsi="Times New Roman" w:cs="Times New Roman"/>
                <w:i/>
                <w:color w:val="000000" w:themeColor="text1"/>
                <w:sz w:val="20"/>
                <w:szCs w:val="20"/>
                <w:lang w:eastAsia="ru-RU"/>
              </w:rPr>
            </w:pPr>
            <w:r w:rsidRPr="00E81DD0">
              <w:rPr>
                <w:rFonts w:ascii="Times New Roman" w:eastAsia="Times New Roman" w:hAnsi="Times New Roman" w:cs="Times New Roman"/>
                <w:i/>
                <w:color w:val="000000" w:themeColor="text1"/>
                <w:sz w:val="20"/>
                <w:szCs w:val="20"/>
                <w:lang w:eastAsia="ru-RU"/>
              </w:rPr>
              <w:t>- основные клетки иммунной системы. Борются с вирусными инфекциями. Уничтожают ч</w:t>
            </w:r>
            <w:r w:rsidRPr="00E81DD0">
              <w:rPr>
                <w:rFonts w:ascii="Times New Roman" w:eastAsia="Times New Roman" w:hAnsi="Times New Roman" w:cs="Times New Roman"/>
                <w:i/>
                <w:color w:val="000000" w:themeColor="text1"/>
                <w:sz w:val="20"/>
                <w:szCs w:val="20"/>
                <w:lang w:eastAsia="ru-RU"/>
              </w:rPr>
              <w:t>у</w:t>
            </w:r>
            <w:r w:rsidRPr="00E81DD0">
              <w:rPr>
                <w:rFonts w:ascii="Times New Roman" w:eastAsia="Times New Roman" w:hAnsi="Times New Roman" w:cs="Times New Roman"/>
                <w:i/>
                <w:color w:val="000000" w:themeColor="text1"/>
                <w:sz w:val="20"/>
                <w:szCs w:val="20"/>
                <w:lang w:eastAsia="ru-RU"/>
              </w:rPr>
              <w:t>жеродные клетки и измененные собственные клетки (распозн</w:t>
            </w:r>
            <w:r w:rsidRPr="00E81DD0">
              <w:rPr>
                <w:rFonts w:ascii="Times New Roman" w:eastAsia="Times New Roman" w:hAnsi="Times New Roman" w:cs="Times New Roman"/>
                <w:i/>
                <w:color w:val="000000" w:themeColor="text1"/>
                <w:sz w:val="20"/>
                <w:szCs w:val="20"/>
                <w:lang w:eastAsia="ru-RU"/>
              </w:rPr>
              <w:t>а</w:t>
            </w:r>
            <w:r>
              <w:rPr>
                <w:rFonts w:ascii="Times New Roman" w:eastAsia="Times New Roman" w:hAnsi="Times New Roman" w:cs="Times New Roman"/>
                <w:i/>
                <w:color w:val="000000" w:themeColor="text1"/>
                <w:sz w:val="20"/>
                <w:szCs w:val="20"/>
                <w:lang w:eastAsia="ru-RU"/>
              </w:rPr>
              <w:t>ют чужерод</w:t>
            </w:r>
            <w:r w:rsidRPr="00E81DD0">
              <w:rPr>
                <w:rFonts w:ascii="Times New Roman" w:eastAsia="Times New Roman" w:hAnsi="Times New Roman" w:cs="Times New Roman"/>
                <w:i/>
                <w:color w:val="000000" w:themeColor="text1"/>
                <w:sz w:val="20"/>
                <w:szCs w:val="20"/>
                <w:lang w:eastAsia="ru-RU"/>
              </w:rPr>
              <w:t>ные белки - антиг</w:t>
            </w:r>
            <w:r w:rsidRPr="00E81DD0">
              <w:rPr>
                <w:rFonts w:ascii="Times New Roman" w:eastAsia="Times New Roman" w:hAnsi="Times New Roman" w:cs="Times New Roman"/>
                <w:i/>
                <w:color w:val="000000" w:themeColor="text1"/>
                <w:sz w:val="20"/>
                <w:szCs w:val="20"/>
                <w:lang w:eastAsia="ru-RU"/>
              </w:rPr>
              <w:t>е</w:t>
            </w:r>
            <w:r w:rsidRPr="00E81DD0">
              <w:rPr>
                <w:rFonts w:ascii="Times New Roman" w:eastAsia="Times New Roman" w:hAnsi="Times New Roman" w:cs="Times New Roman"/>
                <w:i/>
                <w:color w:val="000000" w:themeColor="text1"/>
                <w:sz w:val="20"/>
                <w:szCs w:val="20"/>
                <w:lang w:eastAsia="ru-RU"/>
              </w:rPr>
              <w:t>ны и избирательно разрушают клетки, их содержащие - спец</w:t>
            </w:r>
            <w:r w:rsidRPr="00E81DD0">
              <w:rPr>
                <w:rFonts w:ascii="Times New Roman" w:eastAsia="Times New Roman" w:hAnsi="Times New Roman" w:cs="Times New Roman"/>
                <w:i/>
                <w:color w:val="000000" w:themeColor="text1"/>
                <w:sz w:val="20"/>
                <w:szCs w:val="20"/>
                <w:lang w:eastAsia="ru-RU"/>
              </w:rPr>
              <w:t>и</w:t>
            </w:r>
            <w:r w:rsidRPr="00E81DD0">
              <w:rPr>
                <w:rFonts w:ascii="Times New Roman" w:eastAsia="Times New Roman" w:hAnsi="Times New Roman" w:cs="Times New Roman"/>
                <w:i/>
                <w:color w:val="000000" w:themeColor="text1"/>
                <w:sz w:val="20"/>
                <w:szCs w:val="20"/>
                <w:lang w:eastAsia="ru-RU"/>
              </w:rPr>
              <w:t>фический иммунитет), выдел</w:t>
            </w:r>
            <w:r w:rsidRPr="00E81DD0">
              <w:rPr>
                <w:rFonts w:ascii="Times New Roman" w:eastAsia="Times New Roman" w:hAnsi="Times New Roman" w:cs="Times New Roman"/>
                <w:i/>
                <w:color w:val="000000" w:themeColor="text1"/>
                <w:sz w:val="20"/>
                <w:szCs w:val="20"/>
                <w:lang w:eastAsia="ru-RU"/>
              </w:rPr>
              <w:t>я</w:t>
            </w:r>
            <w:r w:rsidRPr="00E81DD0">
              <w:rPr>
                <w:rFonts w:ascii="Times New Roman" w:eastAsia="Times New Roman" w:hAnsi="Times New Roman" w:cs="Times New Roman"/>
                <w:i/>
                <w:color w:val="000000" w:themeColor="text1"/>
                <w:sz w:val="20"/>
                <w:szCs w:val="20"/>
                <w:lang w:eastAsia="ru-RU"/>
              </w:rPr>
              <w:t>ют в кровь антитела (иммуно</w:t>
            </w:r>
            <w:r w:rsidRPr="00E81DD0">
              <w:rPr>
                <w:rFonts w:ascii="Times New Roman" w:eastAsia="Times New Roman" w:hAnsi="Times New Roman" w:cs="Times New Roman"/>
                <w:i/>
                <w:color w:val="000000" w:themeColor="text1"/>
                <w:sz w:val="20"/>
                <w:szCs w:val="20"/>
                <w:lang w:eastAsia="ru-RU"/>
              </w:rPr>
              <w:t>г</w:t>
            </w:r>
            <w:r w:rsidRPr="00E81DD0">
              <w:rPr>
                <w:rFonts w:ascii="Times New Roman" w:eastAsia="Times New Roman" w:hAnsi="Times New Roman" w:cs="Times New Roman"/>
                <w:i/>
                <w:color w:val="000000" w:themeColor="text1"/>
                <w:sz w:val="20"/>
                <w:szCs w:val="20"/>
                <w:lang w:eastAsia="ru-RU"/>
              </w:rPr>
              <w:t>лобулины) - вещества, блок</w:t>
            </w:r>
            <w:r w:rsidRPr="00E81DD0">
              <w:rPr>
                <w:rFonts w:ascii="Times New Roman" w:eastAsia="Times New Roman" w:hAnsi="Times New Roman" w:cs="Times New Roman"/>
                <w:i/>
                <w:color w:val="000000" w:themeColor="text1"/>
                <w:sz w:val="20"/>
                <w:szCs w:val="20"/>
                <w:lang w:eastAsia="ru-RU"/>
              </w:rPr>
              <w:t>и</w:t>
            </w:r>
            <w:r>
              <w:rPr>
                <w:rFonts w:ascii="Times New Roman" w:eastAsia="Times New Roman" w:hAnsi="Times New Roman" w:cs="Times New Roman"/>
                <w:i/>
                <w:color w:val="000000" w:themeColor="text1"/>
                <w:sz w:val="20"/>
                <w:szCs w:val="20"/>
                <w:lang w:eastAsia="ru-RU"/>
              </w:rPr>
              <w:t>рующие моле</w:t>
            </w:r>
            <w:r w:rsidRPr="00E81DD0">
              <w:rPr>
                <w:rFonts w:ascii="Times New Roman" w:eastAsia="Times New Roman" w:hAnsi="Times New Roman" w:cs="Times New Roman"/>
                <w:i/>
                <w:color w:val="000000" w:themeColor="text1"/>
                <w:sz w:val="20"/>
                <w:szCs w:val="20"/>
                <w:lang w:eastAsia="ru-RU"/>
              </w:rPr>
              <w:t>кулы антигенов и выводящие их из организма.</w:t>
            </w:r>
          </w:p>
        </w:tc>
        <w:tc>
          <w:tcPr>
            <w:tcW w:w="850"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w:t>
            </w:r>
          </w:p>
        </w:tc>
        <w:tc>
          <w:tcPr>
            <w:tcW w:w="993"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25-55</w:t>
            </w:r>
          </w:p>
        </w:tc>
        <w:tc>
          <w:tcPr>
            <w:tcW w:w="992" w:type="dxa"/>
          </w:tcPr>
          <w:p w:rsidR="00E04CCF" w:rsidRPr="006D44F5" w:rsidRDefault="00E04CCF" w:rsidP="00A739E7">
            <w:pPr>
              <w:jc w:val="both"/>
              <w:textAlignment w:val="baseline"/>
              <w:rPr>
                <w:rFonts w:ascii="Times New Roman" w:eastAsia="Times New Roman" w:hAnsi="Times New Roman" w:cs="Times New Roman"/>
                <w:bCs/>
                <w:color w:val="000000" w:themeColor="text1"/>
                <w:sz w:val="20"/>
                <w:szCs w:val="20"/>
                <w:lang w:eastAsia="ru-RU"/>
              </w:rPr>
            </w:pPr>
          </w:p>
        </w:tc>
        <w:tc>
          <w:tcPr>
            <w:tcW w:w="2835" w:type="dxa"/>
          </w:tcPr>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Вирусные инфекции;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Болезни крови (</w:t>
            </w:r>
            <w:proofErr w:type="spellStart"/>
            <w:r w:rsidRPr="006D44F5">
              <w:rPr>
                <w:rFonts w:ascii="Times New Roman" w:eastAsia="Times New Roman" w:hAnsi="Times New Roman" w:cs="Times New Roman"/>
                <w:bCs/>
                <w:color w:val="000000" w:themeColor="text1"/>
                <w:sz w:val="20"/>
                <w:szCs w:val="20"/>
                <w:lang w:eastAsia="ru-RU"/>
              </w:rPr>
              <w:t>лимфолейкоз</w:t>
            </w:r>
            <w:proofErr w:type="spellEnd"/>
            <w:r w:rsidRPr="006D44F5">
              <w:rPr>
                <w:rFonts w:ascii="Times New Roman" w:eastAsia="Times New Roman" w:hAnsi="Times New Roman" w:cs="Times New Roman"/>
                <w:bCs/>
                <w:color w:val="000000" w:themeColor="text1"/>
                <w:sz w:val="20"/>
                <w:szCs w:val="20"/>
                <w:lang w:eastAsia="ru-RU"/>
              </w:rPr>
              <w:t xml:space="preserve">, </w:t>
            </w:r>
            <w:proofErr w:type="spellStart"/>
            <w:r w:rsidRPr="006D44F5">
              <w:rPr>
                <w:rFonts w:ascii="Times New Roman" w:eastAsia="Times New Roman" w:hAnsi="Times New Roman" w:cs="Times New Roman"/>
                <w:bCs/>
                <w:color w:val="000000" w:themeColor="text1"/>
                <w:sz w:val="20"/>
                <w:szCs w:val="20"/>
                <w:lang w:eastAsia="ru-RU"/>
              </w:rPr>
              <w:t>лимфосаркома</w:t>
            </w:r>
            <w:proofErr w:type="spellEnd"/>
            <w:r w:rsidRPr="006D44F5">
              <w:rPr>
                <w:rFonts w:ascii="Times New Roman" w:eastAsia="Times New Roman" w:hAnsi="Times New Roman" w:cs="Times New Roman"/>
                <w:bCs/>
                <w:color w:val="000000" w:themeColor="text1"/>
                <w:sz w:val="20"/>
                <w:szCs w:val="20"/>
                <w:lang w:eastAsia="ru-RU"/>
              </w:rPr>
              <w:t xml:space="preserve">);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Токсоплазмоз;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6D44F5">
              <w:rPr>
                <w:rFonts w:ascii="Times New Roman" w:eastAsia="Times New Roman" w:hAnsi="Times New Roman" w:cs="Times New Roman"/>
                <w:bCs/>
                <w:color w:val="000000" w:themeColor="text1"/>
                <w:sz w:val="20"/>
                <w:szCs w:val="20"/>
                <w:lang w:eastAsia="ru-RU"/>
              </w:rPr>
              <w:t>Гипертиреоидизм</w:t>
            </w:r>
            <w:proofErr w:type="spellEnd"/>
            <w:r w:rsidRPr="006D44F5">
              <w:rPr>
                <w:rFonts w:ascii="Times New Roman" w:eastAsia="Times New Roman" w:hAnsi="Times New Roman" w:cs="Times New Roman"/>
                <w:bCs/>
                <w:color w:val="000000" w:themeColor="text1"/>
                <w:sz w:val="20"/>
                <w:szCs w:val="20"/>
                <w:lang w:eastAsia="ru-RU"/>
              </w:rPr>
              <w:t xml:space="preserve">;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Применение нестероидных противовоспалительных средств (НПВС), </w:t>
            </w:r>
            <w:proofErr w:type="spellStart"/>
            <w:r w:rsidRPr="006D44F5">
              <w:rPr>
                <w:rFonts w:ascii="Times New Roman" w:eastAsia="Times New Roman" w:hAnsi="Times New Roman" w:cs="Times New Roman"/>
                <w:bCs/>
                <w:color w:val="000000" w:themeColor="text1"/>
                <w:sz w:val="20"/>
                <w:szCs w:val="20"/>
                <w:lang w:eastAsia="ru-RU"/>
              </w:rPr>
              <w:t>гризеофул</w:t>
            </w:r>
            <w:r w:rsidRPr="006D44F5">
              <w:rPr>
                <w:rFonts w:ascii="Times New Roman" w:eastAsia="Times New Roman" w:hAnsi="Times New Roman" w:cs="Times New Roman"/>
                <w:bCs/>
                <w:color w:val="000000" w:themeColor="text1"/>
                <w:sz w:val="20"/>
                <w:szCs w:val="20"/>
                <w:lang w:eastAsia="ru-RU"/>
              </w:rPr>
              <w:t>ь</w:t>
            </w:r>
            <w:r w:rsidRPr="006D44F5">
              <w:rPr>
                <w:rFonts w:ascii="Times New Roman" w:eastAsia="Times New Roman" w:hAnsi="Times New Roman" w:cs="Times New Roman"/>
                <w:bCs/>
                <w:color w:val="000000" w:themeColor="text1"/>
                <w:sz w:val="20"/>
                <w:szCs w:val="20"/>
                <w:lang w:eastAsia="ru-RU"/>
              </w:rPr>
              <w:t>вина</w:t>
            </w:r>
            <w:proofErr w:type="spellEnd"/>
            <w:r w:rsidRPr="006D44F5">
              <w:rPr>
                <w:rFonts w:ascii="Times New Roman" w:eastAsia="Times New Roman" w:hAnsi="Times New Roman" w:cs="Times New Roman"/>
                <w:bCs/>
                <w:color w:val="000000" w:themeColor="text1"/>
                <w:sz w:val="20"/>
                <w:szCs w:val="20"/>
                <w:lang w:eastAsia="ru-RU"/>
              </w:rPr>
              <w:t xml:space="preserve">, </w:t>
            </w:r>
            <w:proofErr w:type="spellStart"/>
            <w:r w:rsidRPr="006D44F5">
              <w:rPr>
                <w:rFonts w:ascii="Times New Roman" w:eastAsia="Times New Roman" w:hAnsi="Times New Roman" w:cs="Times New Roman"/>
                <w:bCs/>
                <w:color w:val="000000" w:themeColor="text1"/>
                <w:sz w:val="20"/>
                <w:szCs w:val="20"/>
                <w:lang w:eastAsia="ru-RU"/>
              </w:rPr>
              <w:t>галоперидола</w:t>
            </w:r>
            <w:proofErr w:type="spellEnd"/>
            <w:r w:rsidRPr="006D44F5">
              <w:rPr>
                <w:rFonts w:ascii="Times New Roman" w:eastAsia="Times New Roman" w:hAnsi="Times New Roman" w:cs="Times New Roman"/>
                <w:bCs/>
                <w:color w:val="000000" w:themeColor="text1"/>
                <w:sz w:val="20"/>
                <w:szCs w:val="20"/>
                <w:lang w:eastAsia="ru-RU"/>
              </w:rPr>
              <w:t xml:space="preserve">, и др.; </w:t>
            </w:r>
          </w:p>
          <w:p w:rsidR="00E04CCF" w:rsidRPr="00E81DD0"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Относительный лимфоцитоз при </w:t>
            </w:r>
            <w:proofErr w:type="spellStart"/>
            <w:r w:rsidRPr="006D44F5">
              <w:rPr>
                <w:rFonts w:ascii="Times New Roman" w:eastAsia="Times New Roman" w:hAnsi="Times New Roman" w:cs="Times New Roman"/>
                <w:bCs/>
                <w:color w:val="000000" w:themeColor="text1"/>
                <w:sz w:val="20"/>
                <w:szCs w:val="20"/>
                <w:lang w:eastAsia="ru-RU"/>
              </w:rPr>
              <w:t>нейтропении</w:t>
            </w:r>
            <w:proofErr w:type="spellEnd"/>
            <w:r w:rsidRPr="006D44F5">
              <w:rPr>
                <w:rFonts w:ascii="Times New Roman" w:eastAsia="Times New Roman" w:hAnsi="Times New Roman" w:cs="Times New Roman"/>
                <w:bCs/>
                <w:color w:val="000000" w:themeColor="text1"/>
                <w:sz w:val="20"/>
                <w:szCs w:val="20"/>
                <w:lang w:eastAsia="ru-RU"/>
              </w:rPr>
              <w:t>.</w:t>
            </w:r>
          </w:p>
        </w:tc>
        <w:tc>
          <w:tcPr>
            <w:tcW w:w="2977" w:type="dxa"/>
          </w:tcPr>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6D44F5">
              <w:rPr>
                <w:rFonts w:ascii="Times New Roman" w:eastAsia="Times New Roman" w:hAnsi="Times New Roman" w:cs="Times New Roman"/>
                <w:bCs/>
                <w:color w:val="000000" w:themeColor="text1"/>
                <w:sz w:val="20"/>
                <w:szCs w:val="20"/>
                <w:lang w:eastAsia="ru-RU"/>
              </w:rPr>
              <w:t>Панцитопения</w:t>
            </w:r>
            <w:proofErr w:type="spellEnd"/>
            <w:r w:rsidRPr="006D44F5">
              <w:rPr>
                <w:rFonts w:ascii="Times New Roman" w:eastAsia="Times New Roman" w:hAnsi="Times New Roman" w:cs="Times New Roman"/>
                <w:bCs/>
                <w:color w:val="000000" w:themeColor="text1"/>
                <w:sz w:val="20"/>
                <w:szCs w:val="20"/>
                <w:lang w:eastAsia="ru-RU"/>
              </w:rPr>
              <w:t xml:space="preserve">;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Применение кортикостероидов, иммунодепрессантов;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Злокачественные новообраз</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 xml:space="preserve">вания;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6D44F5">
              <w:rPr>
                <w:rFonts w:ascii="Times New Roman" w:eastAsia="Times New Roman" w:hAnsi="Times New Roman" w:cs="Times New Roman"/>
                <w:bCs/>
                <w:color w:val="000000" w:themeColor="text1"/>
                <w:sz w:val="20"/>
                <w:szCs w:val="20"/>
                <w:lang w:eastAsia="ru-RU"/>
              </w:rPr>
              <w:t>Иммунодефицитные</w:t>
            </w:r>
            <w:proofErr w:type="spellEnd"/>
            <w:r w:rsidRPr="006D44F5">
              <w:rPr>
                <w:rFonts w:ascii="Times New Roman" w:eastAsia="Times New Roman" w:hAnsi="Times New Roman" w:cs="Times New Roman"/>
                <w:bCs/>
                <w:color w:val="000000" w:themeColor="text1"/>
                <w:sz w:val="20"/>
                <w:szCs w:val="20"/>
                <w:lang w:eastAsia="ru-RU"/>
              </w:rPr>
              <w:t xml:space="preserve"> состояния;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Почечная недостаточность;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Хронические заболевания п</w:t>
            </w:r>
            <w:r w:rsidRPr="006D44F5">
              <w:rPr>
                <w:rFonts w:ascii="Times New Roman" w:eastAsia="Times New Roman" w:hAnsi="Times New Roman" w:cs="Times New Roman"/>
                <w:bCs/>
                <w:color w:val="000000" w:themeColor="text1"/>
                <w:sz w:val="20"/>
                <w:szCs w:val="20"/>
                <w:lang w:eastAsia="ru-RU"/>
              </w:rPr>
              <w:t>е</w:t>
            </w:r>
            <w:r w:rsidRPr="006D44F5">
              <w:rPr>
                <w:rFonts w:ascii="Times New Roman" w:eastAsia="Times New Roman" w:hAnsi="Times New Roman" w:cs="Times New Roman"/>
                <w:bCs/>
                <w:color w:val="000000" w:themeColor="text1"/>
                <w:sz w:val="20"/>
                <w:szCs w:val="20"/>
                <w:lang w:eastAsia="ru-RU"/>
              </w:rPr>
              <w:t xml:space="preserve">чени;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Недостаточность кровообращ</w:t>
            </w:r>
            <w:r w:rsidRPr="006D44F5">
              <w:rPr>
                <w:rFonts w:ascii="Times New Roman" w:eastAsia="Times New Roman" w:hAnsi="Times New Roman" w:cs="Times New Roman"/>
                <w:bCs/>
                <w:color w:val="000000" w:themeColor="text1"/>
                <w:sz w:val="20"/>
                <w:szCs w:val="20"/>
                <w:lang w:eastAsia="ru-RU"/>
              </w:rPr>
              <w:t>е</w:t>
            </w:r>
            <w:r w:rsidRPr="006D44F5">
              <w:rPr>
                <w:rFonts w:ascii="Times New Roman" w:eastAsia="Times New Roman" w:hAnsi="Times New Roman" w:cs="Times New Roman"/>
                <w:bCs/>
                <w:color w:val="000000" w:themeColor="text1"/>
                <w:sz w:val="20"/>
                <w:szCs w:val="20"/>
                <w:lang w:eastAsia="ru-RU"/>
              </w:rPr>
              <w:t xml:space="preserve">ния. </w:t>
            </w:r>
          </w:p>
          <w:p w:rsidR="00E04CCF" w:rsidRPr="00E81DD0"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proofErr w:type="gramStart"/>
            <w:r w:rsidRPr="006D44F5">
              <w:rPr>
                <w:rFonts w:ascii="Times New Roman" w:eastAsia="Times New Roman" w:hAnsi="Times New Roman" w:cs="Times New Roman"/>
                <w:bCs/>
                <w:color w:val="000000" w:themeColor="text1"/>
                <w:sz w:val="20"/>
                <w:szCs w:val="20"/>
                <w:lang w:eastAsia="ru-RU"/>
              </w:rPr>
              <w:t xml:space="preserve">Абсолютная </w:t>
            </w:r>
            <w:proofErr w:type="spellStart"/>
            <w:r w:rsidRPr="006D44F5">
              <w:rPr>
                <w:rFonts w:ascii="Times New Roman" w:eastAsia="Times New Roman" w:hAnsi="Times New Roman" w:cs="Times New Roman"/>
                <w:bCs/>
                <w:color w:val="000000" w:themeColor="text1"/>
                <w:sz w:val="20"/>
                <w:szCs w:val="20"/>
                <w:lang w:eastAsia="ru-RU"/>
              </w:rPr>
              <w:t>лимфоцитопения</w:t>
            </w:r>
            <w:proofErr w:type="spellEnd"/>
            <w:r w:rsidRPr="006D44F5">
              <w:rPr>
                <w:rFonts w:ascii="Times New Roman" w:eastAsia="Times New Roman" w:hAnsi="Times New Roman" w:cs="Times New Roman"/>
                <w:bCs/>
                <w:color w:val="000000" w:themeColor="text1"/>
                <w:sz w:val="20"/>
                <w:szCs w:val="20"/>
                <w:lang w:eastAsia="ru-RU"/>
              </w:rPr>
              <w:t xml:space="preserve"> со снижением числа лимфоц</w:t>
            </w:r>
            <w:r w:rsidRPr="006D44F5">
              <w:rPr>
                <w:rFonts w:ascii="Times New Roman" w:eastAsia="Times New Roman" w:hAnsi="Times New Roman" w:cs="Times New Roman"/>
                <w:bCs/>
                <w:color w:val="000000" w:themeColor="text1"/>
                <w:sz w:val="20"/>
                <w:szCs w:val="20"/>
                <w:lang w:eastAsia="ru-RU"/>
              </w:rPr>
              <w:t>и</w:t>
            </w:r>
            <w:r w:rsidRPr="006D44F5">
              <w:rPr>
                <w:rFonts w:ascii="Times New Roman" w:eastAsia="Times New Roman" w:hAnsi="Times New Roman" w:cs="Times New Roman"/>
                <w:bCs/>
                <w:color w:val="000000" w:themeColor="text1"/>
                <w:sz w:val="20"/>
                <w:szCs w:val="20"/>
                <w:lang w:eastAsia="ru-RU"/>
              </w:rPr>
              <w:t>тов ниже 1,0 * 103 /л, может указывать на недостаточность Т-системы иммунитета (имм</w:t>
            </w:r>
            <w:r w:rsidRPr="006D44F5">
              <w:rPr>
                <w:rFonts w:ascii="Times New Roman" w:eastAsia="Times New Roman" w:hAnsi="Times New Roman" w:cs="Times New Roman"/>
                <w:bCs/>
                <w:color w:val="000000" w:themeColor="text1"/>
                <w:sz w:val="20"/>
                <w:szCs w:val="20"/>
                <w:lang w:eastAsia="ru-RU"/>
              </w:rPr>
              <w:t>у</w:t>
            </w:r>
            <w:r w:rsidRPr="006D44F5">
              <w:rPr>
                <w:rFonts w:ascii="Times New Roman" w:eastAsia="Times New Roman" w:hAnsi="Times New Roman" w:cs="Times New Roman"/>
                <w:bCs/>
                <w:color w:val="000000" w:themeColor="text1"/>
                <w:sz w:val="20"/>
                <w:szCs w:val="20"/>
                <w:lang w:eastAsia="ru-RU"/>
              </w:rPr>
              <w:t>нодефицит), и требует более тщательного иммунологическ</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го исследования крови.</w:t>
            </w:r>
            <w:proofErr w:type="gramEnd"/>
          </w:p>
        </w:tc>
        <w:tc>
          <w:tcPr>
            <w:tcW w:w="3685" w:type="dxa"/>
          </w:tcPr>
          <w:p w:rsidR="00E04CCF" w:rsidRPr="00E81DD0" w:rsidRDefault="00E04CCF" w:rsidP="006D44F5">
            <w:pPr>
              <w:jc w:val="both"/>
              <w:textAlignment w:val="baseline"/>
              <w:rPr>
                <w:rFonts w:ascii="Times New Roman" w:eastAsia="Times New Roman" w:hAnsi="Times New Roman" w:cs="Times New Roman"/>
                <w:b/>
                <w:bCs/>
                <w:color w:val="000000" w:themeColor="text1"/>
                <w:sz w:val="20"/>
                <w:szCs w:val="20"/>
                <w:lang w:eastAsia="ru-RU"/>
              </w:rPr>
            </w:pPr>
          </w:p>
        </w:tc>
      </w:tr>
      <w:tr w:rsidR="00E04CCF" w:rsidRPr="00E81DD0" w:rsidTr="00636834">
        <w:tc>
          <w:tcPr>
            <w:tcW w:w="3122" w:type="dxa"/>
          </w:tcPr>
          <w:p w:rsidR="00E04CCF" w:rsidRPr="00E81DD0" w:rsidRDefault="005B4F73" w:rsidP="00A739E7">
            <w:pPr>
              <w:jc w:val="both"/>
              <w:textAlignment w:val="baseline"/>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М</w:t>
            </w:r>
            <w:r w:rsidR="00E04CCF" w:rsidRPr="00E81DD0">
              <w:rPr>
                <w:rFonts w:ascii="Times New Roman" w:eastAsia="Times New Roman" w:hAnsi="Times New Roman" w:cs="Times New Roman"/>
                <w:color w:val="000000" w:themeColor="text1"/>
                <w:sz w:val="20"/>
                <w:szCs w:val="20"/>
                <w:lang w:eastAsia="ru-RU"/>
              </w:rPr>
              <w:t>оноциты</w:t>
            </w:r>
          </w:p>
          <w:p w:rsidR="005B4F73" w:rsidRPr="00E81DD0" w:rsidRDefault="00E81DD0" w:rsidP="00E81DD0">
            <w:pPr>
              <w:jc w:val="both"/>
              <w:textAlignment w:val="baseline"/>
              <w:rPr>
                <w:rFonts w:ascii="Times New Roman" w:eastAsia="Times New Roman" w:hAnsi="Times New Roman" w:cs="Times New Roman"/>
                <w:i/>
                <w:color w:val="000000" w:themeColor="text1"/>
                <w:sz w:val="20"/>
                <w:szCs w:val="20"/>
                <w:lang w:eastAsia="ru-RU"/>
              </w:rPr>
            </w:pPr>
            <w:r w:rsidRPr="00E81DD0">
              <w:rPr>
                <w:rFonts w:ascii="Times New Roman" w:eastAsia="Times New Roman" w:hAnsi="Times New Roman" w:cs="Times New Roman"/>
                <w:i/>
                <w:color w:val="000000" w:themeColor="text1"/>
                <w:sz w:val="20"/>
                <w:szCs w:val="20"/>
                <w:lang w:eastAsia="ru-RU"/>
              </w:rPr>
              <w:t>– самые крупные лейкоциты, большую часть жизни проводят в тканях - тканевые макрофаги. Окончательно уничтожают чужеродные клетки и белки, оч</w:t>
            </w:r>
            <w:r w:rsidRPr="00E81DD0">
              <w:rPr>
                <w:rFonts w:ascii="Times New Roman" w:eastAsia="Times New Roman" w:hAnsi="Times New Roman" w:cs="Times New Roman"/>
                <w:i/>
                <w:color w:val="000000" w:themeColor="text1"/>
                <w:sz w:val="20"/>
                <w:szCs w:val="20"/>
                <w:lang w:eastAsia="ru-RU"/>
              </w:rPr>
              <w:t>а</w:t>
            </w:r>
            <w:r w:rsidRPr="00E81DD0">
              <w:rPr>
                <w:rFonts w:ascii="Times New Roman" w:eastAsia="Times New Roman" w:hAnsi="Times New Roman" w:cs="Times New Roman"/>
                <w:i/>
                <w:color w:val="000000" w:themeColor="text1"/>
                <w:sz w:val="20"/>
                <w:szCs w:val="20"/>
                <w:lang w:eastAsia="ru-RU"/>
              </w:rPr>
              <w:t>ги воспаления, разрушенные тк</w:t>
            </w:r>
            <w:r w:rsidRPr="00E81DD0">
              <w:rPr>
                <w:rFonts w:ascii="Times New Roman" w:eastAsia="Times New Roman" w:hAnsi="Times New Roman" w:cs="Times New Roman"/>
                <w:i/>
                <w:color w:val="000000" w:themeColor="text1"/>
                <w:sz w:val="20"/>
                <w:szCs w:val="20"/>
                <w:lang w:eastAsia="ru-RU"/>
              </w:rPr>
              <w:t>а</w:t>
            </w:r>
            <w:r w:rsidRPr="00E81DD0">
              <w:rPr>
                <w:rFonts w:ascii="Times New Roman" w:eastAsia="Times New Roman" w:hAnsi="Times New Roman" w:cs="Times New Roman"/>
                <w:i/>
                <w:color w:val="000000" w:themeColor="text1"/>
                <w:sz w:val="20"/>
                <w:szCs w:val="20"/>
                <w:lang w:eastAsia="ru-RU"/>
              </w:rPr>
              <w:t>ни. Важнейшие клетки иммунной системы, первые встречающие антиген, и представляющие его лимфоцитам для развития по</w:t>
            </w:r>
            <w:r w:rsidRPr="00E81DD0">
              <w:rPr>
                <w:rFonts w:ascii="Times New Roman" w:eastAsia="Times New Roman" w:hAnsi="Times New Roman" w:cs="Times New Roman"/>
                <w:i/>
                <w:color w:val="000000" w:themeColor="text1"/>
                <w:sz w:val="20"/>
                <w:szCs w:val="20"/>
                <w:lang w:eastAsia="ru-RU"/>
              </w:rPr>
              <w:t>л</w:t>
            </w:r>
            <w:r w:rsidRPr="00E81DD0">
              <w:rPr>
                <w:rFonts w:ascii="Times New Roman" w:eastAsia="Times New Roman" w:hAnsi="Times New Roman" w:cs="Times New Roman"/>
                <w:i/>
                <w:color w:val="000000" w:themeColor="text1"/>
                <w:sz w:val="20"/>
                <w:szCs w:val="20"/>
                <w:lang w:eastAsia="ru-RU"/>
              </w:rPr>
              <w:t>ноценного иммунного ответа.</w:t>
            </w:r>
          </w:p>
        </w:tc>
        <w:tc>
          <w:tcPr>
            <w:tcW w:w="850"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w:t>
            </w:r>
          </w:p>
        </w:tc>
        <w:tc>
          <w:tcPr>
            <w:tcW w:w="993"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1-4</w:t>
            </w:r>
          </w:p>
        </w:tc>
        <w:tc>
          <w:tcPr>
            <w:tcW w:w="992" w:type="dxa"/>
          </w:tcPr>
          <w:p w:rsidR="00E04CCF" w:rsidRPr="00E81DD0" w:rsidRDefault="006D44F5" w:rsidP="00A739E7">
            <w:pPr>
              <w:jc w:val="both"/>
              <w:textAlignment w:val="baseline"/>
              <w:rPr>
                <w:rFonts w:ascii="Times New Roman" w:eastAsia="Times New Roman" w:hAnsi="Times New Roman" w:cs="Times New Roman"/>
                <w:b/>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СМФ</w:t>
            </w:r>
          </w:p>
        </w:tc>
        <w:tc>
          <w:tcPr>
            <w:tcW w:w="2835" w:type="dxa"/>
          </w:tcPr>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Инфекции (вирусные, грибк</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 xml:space="preserve">вые, </w:t>
            </w:r>
            <w:proofErr w:type="spellStart"/>
            <w:r w:rsidRPr="006D44F5">
              <w:rPr>
                <w:rFonts w:ascii="Times New Roman" w:eastAsia="Times New Roman" w:hAnsi="Times New Roman" w:cs="Times New Roman"/>
                <w:bCs/>
                <w:color w:val="000000" w:themeColor="text1"/>
                <w:sz w:val="20"/>
                <w:szCs w:val="20"/>
                <w:lang w:eastAsia="ru-RU"/>
              </w:rPr>
              <w:t>риккетсиозные</w:t>
            </w:r>
            <w:proofErr w:type="spellEnd"/>
            <w:r w:rsidRPr="006D44F5">
              <w:rPr>
                <w:rFonts w:ascii="Times New Roman" w:eastAsia="Times New Roman" w:hAnsi="Times New Roman" w:cs="Times New Roman"/>
                <w:bCs/>
                <w:color w:val="000000" w:themeColor="text1"/>
                <w:sz w:val="20"/>
                <w:szCs w:val="20"/>
                <w:lang w:eastAsia="ru-RU"/>
              </w:rPr>
              <w:t xml:space="preserve">, </w:t>
            </w:r>
            <w:proofErr w:type="spellStart"/>
            <w:r w:rsidRPr="006D44F5">
              <w:rPr>
                <w:rFonts w:ascii="Times New Roman" w:eastAsia="Times New Roman" w:hAnsi="Times New Roman" w:cs="Times New Roman"/>
                <w:bCs/>
                <w:color w:val="000000" w:themeColor="text1"/>
                <w:sz w:val="20"/>
                <w:szCs w:val="20"/>
                <w:lang w:eastAsia="ru-RU"/>
              </w:rPr>
              <w:t>прот</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зойные</w:t>
            </w:r>
            <w:proofErr w:type="spellEnd"/>
            <w:r w:rsidRPr="006D44F5">
              <w:rPr>
                <w:rFonts w:ascii="Times New Roman" w:eastAsia="Times New Roman" w:hAnsi="Times New Roman" w:cs="Times New Roman"/>
                <w:bCs/>
                <w:color w:val="000000" w:themeColor="text1"/>
                <w:sz w:val="20"/>
                <w:szCs w:val="20"/>
                <w:lang w:eastAsia="ru-RU"/>
              </w:rPr>
              <w:t xml:space="preserve">);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Кровопаразитарные заболев</w:t>
            </w:r>
            <w:r w:rsidRPr="006D44F5">
              <w:rPr>
                <w:rFonts w:ascii="Times New Roman" w:eastAsia="Times New Roman" w:hAnsi="Times New Roman" w:cs="Times New Roman"/>
                <w:bCs/>
                <w:color w:val="000000" w:themeColor="text1"/>
                <w:sz w:val="20"/>
                <w:szCs w:val="20"/>
                <w:lang w:eastAsia="ru-RU"/>
              </w:rPr>
              <w:t>а</w:t>
            </w:r>
            <w:r w:rsidRPr="006D44F5">
              <w:rPr>
                <w:rFonts w:ascii="Times New Roman" w:eastAsia="Times New Roman" w:hAnsi="Times New Roman" w:cs="Times New Roman"/>
                <w:bCs/>
                <w:color w:val="000000" w:themeColor="text1"/>
                <w:sz w:val="20"/>
                <w:szCs w:val="20"/>
                <w:lang w:eastAsia="ru-RU"/>
              </w:rPr>
              <w:t>ния (</w:t>
            </w:r>
            <w:proofErr w:type="spellStart"/>
            <w:r w:rsidRPr="006D44F5">
              <w:rPr>
                <w:rFonts w:ascii="Times New Roman" w:eastAsia="Times New Roman" w:hAnsi="Times New Roman" w:cs="Times New Roman"/>
                <w:bCs/>
                <w:color w:val="000000" w:themeColor="text1"/>
                <w:sz w:val="20"/>
                <w:szCs w:val="20"/>
                <w:lang w:eastAsia="ru-RU"/>
              </w:rPr>
              <w:t>пироплазмоидозы</w:t>
            </w:r>
            <w:proofErr w:type="spellEnd"/>
            <w:r w:rsidRPr="006D44F5">
              <w:rPr>
                <w:rFonts w:ascii="Times New Roman" w:eastAsia="Times New Roman" w:hAnsi="Times New Roman" w:cs="Times New Roman"/>
                <w:bCs/>
                <w:color w:val="000000" w:themeColor="text1"/>
                <w:sz w:val="20"/>
                <w:szCs w:val="20"/>
                <w:lang w:eastAsia="ru-RU"/>
              </w:rPr>
              <w:t xml:space="preserve">, в т.ч. бабезиоз собак);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Тканевые воспалительные процессы;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6D44F5">
              <w:rPr>
                <w:rFonts w:ascii="Times New Roman" w:eastAsia="Times New Roman" w:hAnsi="Times New Roman" w:cs="Times New Roman"/>
                <w:bCs/>
                <w:color w:val="000000" w:themeColor="text1"/>
                <w:sz w:val="20"/>
                <w:szCs w:val="20"/>
                <w:lang w:eastAsia="ru-RU"/>
              </w:rPr>
              <w:t>Гранулематозы</w:t>
            </w:r>
            <w:proofErr w:type="spellEnd"/>
            <w:r w:rsidRPr="006D44F5">
              <w:rPr>
                <w:rFonts w:ascii="Times New Roman" w:eastAsia="Times New Roman" w:hAnsi="Times New Roman" w:cs="Times New Roman"/>
                <w:bCs/>
                <w:color w:val="000000" w:themeColor="text1"/>
                <w:sz w:val="20"/>
                <w:szCs w:val="20"/>
                <w:lang w:eastAsia="ru-RU"/>
              </w:rPr>
              <w:t xml:space="preserve"> (туберкулез, бруцеллез, язвенный колит, энтерит); </w:t>
            </w:r>
          </w:p>
          <w:p w:rsidR="00E04CCF" w:rsidRPr="00E81DD0" w:rsidRDefault="006D44F5" w:rsidP="006D44F5">
            <w:pPr>
              <w:jc w:val="both"/>
              <w:textAlignment w:val="baseline"/>
              <w:rPr>
                <w:rFonts w:ascii="Times New Roman" w:eastAsia="Times New Roman" w:hAnsi="Times New Roman" w:cs="Times New Roman"/>
                <w:b/>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Хирургические вмешательс</w:t>
            </w:r>
            <w:r w:rsidRPr="006D44F5">
              <w:rPr>
                <w:rFonts w:ascii="Times New Roman" w:eastAsia="Times New Roman" w:hAnsi="Times New Roman" w:cs="Times New Roman"/>
                <w:bCs/>
                <w:color w:val="000000" w:themeColor="text1"/>
                <w:sz w:val="20"/>
                <w:szCs w:val="20"/>
                <w:lang w:eastAsia="ru-RU"/>
              </w:rPr>
              <w:t>т</w:t>
            </w:r>
            <w:r w:rsidRPr="006D44F5">
              <w:rPr>
                <w:rFonts w:ascii="Times New Roman" w:eastAsia="Times New Roman" w:hAnsi="Times New Roman" w:cs="Times New Roman"/>
                <w:bCs/>
                <w:color w:val="000000" w:themeColor="text1"/>
                <w:sz w:val="20"/>
                <w:szCs w:val="20"/>
                <w:lang w:eastAsia="ru-RU"/>
              </w:rPr>
              <w:t>ва.</w:t>
            </w:r>
          </w:p>
        </w:tc>
        <w:tc>
          <w:tcPr>
            <w:tcW w:w="2977" w:type="dxa"/>
          </w:tcPr>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Применение кортикостероидов; </w:t>
            </w:r>
          </w:p>
          <w:p w:rsidR="00E04CCF" w:rsidRPr="00E81DD0" w:rsidRDefault="006D44F5" w:rsidP="006D44F5">
            <w:pPr>
              <w:jc w:val="both"/>
              <w:textAlignment w:val="baseline"/>
              <w:rPr>
                <w:rFonts w:ascii="Times New Roman" w:eastAsia="Times New Roman" w:hAnsi="Times New Roman" w:cs="Times New Roman"/>
                <w:b/>
                <w:bCs/>
                <w:color w:val="000000" w:themeColor="text1"/>
                <w:sz w:val="20"/>
                <w:szCs w:val="20"/>
                <w:lang w:eastAsia="ru-RU"/>
              </w:rPr>
            </w:pPr>
            <w:proofErr w:type="spellStart"/>
            <w:r w:rsidRPr="006D44F5">
              <w:rPr>
                <w:rFonts w:ascii="Times New Roman" w:eastAsia="Times New Roman" w:hAnsi="Times New Roman" w:cs="Times New Roman"/>
                <w:bCs/>
                <w:color w:val="000000" w:themeColor="text1"/>
                <w:sz w:val="20"/>
                <w:szCs w:val="20"/>
                <w:lang w:eastAsia="ru-RU"/>
              </w:rPr>
              <w:t>Апластическая</w:t>
            </w:r>
            <w:proofErr w:type="spellEnd"/>
            <w:r w:rsidRPr="006D44F5">
              <w:rPr>
                <w:rFonts w:ascii="Times New Roman" w:eastAsia="Times New Roman" w:hAnsi="Times New Roman" w:cs="Times New Roman"/>
                <w:bCs/>
                <w:color w:val="000000" w:themeColor="text1"/>
                <w:sz w:val="20"/>
                <w:szCs w:val="20"/>
                <w:lang w:eastAsia="ru-RU"/>
              </w:rPr>
              <w:t xml:space="preserve"> анемия.</w:t>
            </w:r>
          </w:p>
        </w:tc>
        <w:tc>
          <w:tcPr>
            <w:tcW w:w="3685"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r>
      <w:tr w:rsidR="00E04CCF" w:rsidRPr="00E81DD0" w:rsidTr="00636834">
        <w:tc>
          <w:tcPr>
            <w:tcW w:w="3122" w:type="dxa"/>
          </w:tcPr>
          <w:p w:rsidR="00E04CCF" w:rsidRPr="00E81DD0" w:rsidRDefault="005B4F73" w:rsidP="00A739E7">
            <w:pPr>
              <w:jc w:val="both"/>
              <w:textAlignment w:val="baseline"/>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Э</w:t>
            </w:r>
            <w:r w:rsidR="00E04CCF" w:rsidRPr="00E81DD0">
              <w:rPr>
                <w:rFonts w:ascii="Times New Roman" w:eastAsia="Times New Roman" w:hAnsi="Times New Roman" w:cs="Times New Roman"/>
                <w:color w:val="000000" w:themeColor="text1"/>
                <w:sz w:val="20"/>
                <w:szCs w:val="20"/>
                <w:lang w:eastAsia="ru-RU"/>
              </w:rPr>
              <w:t>озинофилы</w:t>
            </w:r>
          </w:p>
          <w:p w:rsidR="005B4F73" w:rsidRPr="00E81DD0" w:rsidRDefault="005B4F73" w:rsidP="00E81DD0">
            <w:pPr>
              <w:jc w:val="both"/>
              <w:textAlignment w:val="baseline"/>
              <w:rPr>
                <w:rFonts w:ascii="Times New Roman" w:eastAsia="Times New Roman" w:hAnsi="Times New Roman" w:cs="Times New Roman"/>
                <w:i/>
                <w:color w:val="000000" w:themeColor="text1"/>
                <w:sz w:val="20"/>
                <w:szCs w:val="20"/>
                <w:lang w:eastAsia="ru-RU"/>
              </w:rPr>
            </w:pPr>
            <w:r w:rsidRPr="00E81DD0">
              <w:rPr>
                <w:rFonts w:ascii="Times New Roman" w:eastAsia="Times New Roman" w:hAnsi="Times New Roman" w:cs="Times New Roman"/>
                <w:i/>
                <w:color w:val="000000" w:themeColor="text1"/>
                <w:sz w:val="20"/>
                <w:szCs w:val="20"/>
                <w:lang w:eastAsia="ru-RU"/>
              </w:rPr>
              <w:t xml:space="preserve">– </w:t>
            </w:r>
            <w:r w:rsidR="00E81DD0" w:rsidRPr="00E81DD0">
              <w:rPr>
                <w:rFonts w:ascii="Times New Roman" w:eastAsia="Times New Roman" w:hAnsi="Times New Roman" w:cs="Times New Roman"/>
                <w:i/>
                <w:color w:val="000000" w:themeColor="text1"/>
                <w:sz w:val="20"/>
                <w:szCs w:val="20"/>
                <w:lang w:eastAsia="ru-RU"/>
              </w:rPr>
              <w:t>участвуют в борьбе с параз</w:t>
            </w:r>
            <w:r w:rsidR="00E81DD0" w:rsidRPr="00E81DD0">
              <w:rPr>
                <w:rFonts w:ascii="Times New Roman" w:eastAsia="Times New Roman" w:hAnsi="Times New Roman" w:cs="Times New Roman"/>
                <w:i/>
                <w:color w:val="000000" w:themeColor="text1"/>
                <w:sz w:val="20"/>
                <w:szCs w:val="20"/>
                <w:lang w:eastAsia="ru-RU"/>
              </w:rPr>
              <w:t>и</w:t>
            </w:r>
            <w:r w:rsidR="00E81DD0" w:rsidRPr="00E81DD0">
              <w:rPr>
                <w:rFonts w:ascii="Times New Roman" w:eastAsia="Times New Roman" w:hAnsi="Times New Roman" w:cs="Times New Roman"/>
                <w:i/>
                <w:color w:val="000000" w:themeColor="text1"/>
                <w:sz w:val="20"/>
                <w:szCs w:val="20"/>
                <w:lang w:eastAsia="ru-RU"/>
              </w:rPr>
              <w:t>тарными инвазиями, аллергией</w:t>
            </w:r>
          </w:p>
        </w:tc>
        <w:tc>
          <w:tcPr>
            <w:tcW w:w="850"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w:t>
            </w:r>
          </w:p>
        </w:tc>
        <w:tc>
          <w:tcPr>
            <w:tcW w:w="993"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0-4</w:t>
            </w:r>
          </w:p>
        </w:tc>
        <w:tc>
          <w:tcPr>
            <w:tcW w:w="992"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c>
          <w:tcPr>
            <w:tcW w:w="2835" w:type="dxa"/>
          </w:tcPr>
          <w:p w:rsidR="00E81DD0"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 xml:space="preserve">- аллергические состояния </w:t>
            </w:r>
          </w:p>
          <w:p w:rsidR="00E81DD0"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 xml:space="preserve">- паразитарные инвазии </w:t>
            </w:r>
          </w:p>
          <w:p w:rsidR="00E81DD0"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 xml:space="preserve">- злокачественные опухоли </w:t>
            </w:r>
          </w:p>
          <w:p w:rsidR="00E04CCF" w:rsidRPr="00E81DD0" w:rsidRDefault="00E81DD0" w:rsidP="00E81DD0">
            <w:pPr>
              <w:jc w:val="both"/>
              <w:textAlignment w:val="baseline"/>
              <w:rPr>
                <w:rFonts w:ascii="Times New Roman" w:eastAsia="Times New Roman" w:hAnsi="Times New Roman" w:cs="Times New Roman"/>
                <w:b/>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 xml:space="preserve">- </w:t>
            </w:r>
            <w:proofErr w:type="spellStart"/>
            <w:r w:rsidRPr="00E81DD0">
              <w:rPr>
                <w:rFonts w:ascii="Times New Roman" w:eastAsia="Times New Roman" w:hAnsi="Times New Roman" w:cs="Times New Roman"/>
                <w:bCs/>
                <w:color w:val="000000" w:themeColor="text1"/>
                <w:sz w:val="20"/>
                <w:szCs w:val="20"/>
                <w:lang w:eastAsia="ru-RU"/>
              </w:rPr>
              <w:t>миелолейкоз</w:t>
            </w:r>
            <w:proofErr w:type="spellEnd"/>
          </w:p>
        </w:tc>
        <w:tc>
          <w:tcPr>
            <w:tcW w:w="2977" w:type="dxa"/>
          </w:tcPr>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Стресс;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6D44F5">
              <w:rPr>
                <w:rFonts w:ascii="Times New Roman" w:eastAsia="Times New Roman" w:hAnsi="Times New Roman" w:cs="Times New Roman"/>
                <w:bCs/>
                <w:color w:val="000000" w:themeColor="text1"/>
                <w:sz w:val="20"/>
                <w:szCs w:val="20"/>
                <w:lang w:eastAsia="ru-RU"/>
              </w:rPr>
              <w:t>Гиперадренокортицизм</w:t>
            </w:r>
            <w:proofErr w:type="spellEnd"/>
            <w:r w:rsidRPr="006D44F5">
              <w:rPr>
                <w:rFonts w:ascii="Times New Roman" w:eastAsia="Times New Roman" w:hAnsi="Times New Roman" w:cs="Times New Roman"/>
                <w:bCs/>
                <w:color w:val="000000" w:themeColor="text1"/>
                <w:sz w:val="20"/>
                <w:szCs w:val="20"/>
                <w:lang w:eastAsia="ru-RU"/>
              </w:rPr>
              <w:t xml:space="preserve">;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Острая инфекция или воспал</w:t>
            </w:r>
            <w:r w:rsidRPr="006D44F5">
              <w:rPr>
                <w:rFonts w:ascii="Times New Roman" w:eastAsia="Times New Roman" w:hAnsi="Times New Roman" w:cs="Times New Roman"/>
                <w:bCs/>
                <w:color w:val="000000" w:themeColor="text1"/>
                <w:sz w:val="20"/>
                <w:szCs w:val="20"/>
                <w:lang w:eastAsia="ru-RU"/>
              </w:rPr>
              <w:t>е</w:t>
            </w:r>
            <w:r w:rsidRPr="006D44F5">
              <w:rPr>
                <w:rFonts w:ascii="Times New Roman" w:eastAsia="Times New Roman" w:hAnsi="Times New Roman" w:cs="Times New Roman"/>
                <w:bCs/>
                <w:color w:val="000000" w:themeColor="text1"/>
                <w:sz w:val="20"/>
                <w:szCs w:val="20"/>
                <w:lang w:eastAsia="ru-RU"/>
              </w:rPr>
              <w:t xml:space="preserve">ние; </w:t>
            </w:r>
          </w:p>
          <w:p w:rsidR="00E04CCF" w:rsidRPr="00E81DD0" w:rsidRDefault="006D44F5" w:rsidP="006D44F5">
            <w:pPr>
              <w:jc w:val="both"/>
              <w:textAlignment w:val="baseline"/>
              <w:rPr>
                <w:rFonts w:ascii="Times New Roman" w:eastAsia="Times New Roman" w:hAnsi="Times New Roman" w:cs="Times New Roman"/>
                <w:b/>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lastRenderedPageBreak/>
              <w:t>Старение.</w:t>
            </w:r>
          </w:p>
        </w:tc>
        <w:tc>
          <w:tcPr>
            <w:tcW w:w="3685"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r>
      <w:tr w:rsidR="005B4F73" w:rsidRPr="00E81DD0" w:rsidTr="00636834">
        <w:tc>
          <w:tcPr>
            <w:tcW w:w="3122" w:type="dxa"/>
          </w:tcPr>
          <w:p w:rsidR="005B4F73" w:rsidRPr="00E81DD0" w:rsidRDefault="005B4F73" w:rsidP="002423AE">
            <w:pPr>
              <w:jc w:val="both"/>
              <w:textAlignment w:val="baseline"/>
              <w:rPr>
                <w:rFonts w:ascii="Times New Roman" w:hAnsi="Times New Roman" w:cs="Times New Roman"/>
                <w:color w:val="000000" w:themeColor="text1"/>
                <w:sz w:val="20"/>
                <w:szCs w:val="20"/>
              </w:rPr>
            </w:pPr>
            <w:r w:rsidRPr="00E81DD0">
              <w:rPr>
                <w:rFonts w:ascii="Times New Roman" w:eastAsia="Times New Roman" w:hAnsi="Times New Roman" w:cs="Times New Roman"/>
                <w:color w:val="000000" w:themeColor="text1"/>
                <w:sz w:val="20"/>
                <w:szCs w:val="20"/>
                <w:lang w:eastAsia="ru-RU"/>
              </w:rPr>
              <w:lastRenderedPageBreak/>
              <w:t xml:space="preserve">Базофилы </w:t>
            </w:r>
            <w:r w:rsidRPr="00E81DD0">
              <w:rPr>
                <w:rFonts w:ascii="Times New Roman" w:hAnsi="Times New Roman" w:cs="Times New Roman"/>
                <w:color w:val="000000" w:themeColor="text1"/>
                <w:sz w:val="20"/>
                <w:szCs w:val="20"/>
              </w:rPr>
              <w:t xml:space="preserve"> </w:t>
            </w:r>
          </w:p>
          <w:p w:rsidR="005B4F73" w:rsidRDefault="005B4F73" w:rsidP="002423AE">
            <w:pPr>
              <w:jc w:val="both"/>
              <w:textAlignment w:val="baseline"/>
              <w:rPr>
                <w:rFonts w:ascii="Times New Roman" w:eastAsia="Times New Roman" w:hAnsi="Times New Roman" w:cs="Times New Roman"/>
                <w:i/>
                <w:color w:val="000000" w:themeColor="text1"/>
                <w:sz w:val="20"/>
                <w:szCs w:val="20"/>
                <w:lang w:eastAsia="ru-RU"/>
              </w:rPr>
            </w:pPr>
            <w:r w:rsidRPr="00E81DD0">
              <w:rPr>
                <w:rFonts w:ascii="Times New Roman" w:eastAsia="Times New Roman" w:hAnsi="Times New Roman" w:cs="Times New Roman"/>
                <w:i/>
                <w:color w:val="000000" w:themeColor="text1"/>
                <w:sz w:val="20"/>
                <w:szCs w:val="20"/>
                <w:lang w:eastAsia="ru-RU"/>
              </w:rPr>
              <w:t>– «работают» в тандеме с др</w:t>
            </w:r>
            <w:r w:rsidRPr="00E81DD0">
              <w:rPr>
                <w:rFonts w:ascii="Times New Roman" w:eastAsia="Times New Roman" w:hAnsi="Times New Roman" w:cs="Times New Roman"/>
                <w:i/>
                <w:color w:val="000000" w:themeColor="text1"/>
                <w:sz w:val="20"/>
                <w:szCs w:val="20"/>
                <w:lang w:eastAsia="ru-RU"/>
              </w:rPr>
              <w:t>у</w:t>
            </w:r>
            <w:r w:rsidRPr="00E81DD0">
              <w:rPr>
                <w:rFonts w:ascii="Times New Roman" w:eastAsia="Times New Roman" w:hAnsi="Times New Roman" w:cs="Times New Roman"/>
                <w:i/>
                <w:color w:val="000000" w:themeColor="text1"/>
                <w:sz w:val="20"/>
                <w:szCs w:val="20"/>
                <w:lang w:eastAsia="ru-RU"/>
              </w:rPr>
              <w:t>гими лейкоцитами, помогая ра</w:t>
            </w:r>
            <w:r w:rsidRPr="00E81DD0">
              <w:rPr>
                <w:rFonts w:ascii="Times New Roman" w:eastAsia="Times New Roman" w:hAnsi="Times New Roman" w:cs="Times New Roman"/>
                <w:i/>
                <w:color w:val="000000" w:themeColor="text1"/>
                <w:sz w:val="20"/>
                <w:szCs w:val="20"/>
                <w:lang w:eastAsia="ru-RU"/>
              </w:rPr>
              <w:t>с</w:t>
            </w:r>
            <w:r w:rsidRPr="00E81DD0">
              <w:rPr>
                <w:rFonts w:ascii="Times New Roman" w:eastAsia="Times New Roman" w:hAnsi="Times New Roman" w:cs="Times New Roman"/>
                <w:i/>
                <w:color w:val="000000" w:themeColor="text1"/>
                <w:sz w:val="20"/>
                <w:szCs w:val="20"/>
                <w:lang w:eastAsia="ru-RU"/>
              </w:rPr>
              <w:t>познавать и выявлять чужеро</w:t>
            </w:r>
            <w:r w:rsidRPr="00E81DD0">
              <w:rPr>
                <w:rFonts w:ascii="Times New Roman" w:eastAsia="Times New Roman" w:hAnsi="Times New Roman" w:cs="Times New Roman"/>
                <w:i/>
                <w:color w:val="000000" w:themeColor="text1"/>
                <w:sz w:val="20"/>
                <w:szCs w:val="20"/>
                <w:lang w:eastAsia="ru-RU"/>
              </w:rPr>
              <w:t>д</w:t>
            </w:r>
            <w:r w:rsidRPr="00E81DD0">
              <w:rPr>
                <w:rFonts w:ascii="Times New Roman" w:eastAsia="Times New Roman" w:hAnsi="Times New Roman" w:cs="Times New Roman"/>
                <w:i/>
                <w:color w:val="000000" w:themeColor="text1"/>
                <w:sz w:val="20"/>
                <w:szCs w:val="20"/>
                <w:lang w:eastAsia="ru-RU"/>
              </w:rPr>
              <w:t>ные частицы в крови</w:t>
            </w:r>
            <w:r w:rsidR="00E81DD0">
              <w:rPr>
                <w:rFonts w:ascii="Times New Roman" w:eastAsia="Times New Roman" w:hAnsi="Times New Roman" w:cs="Times New Roman"/>
                <w:i/>
                <w:color w:val="000000" w:themeColor="text1"/>
                <w:sz w:val="20"/>
                <w:szCs w:val="20"/>
                <w:lang w:eastAsia="ru-RU"/>
              </w:rPr>
              <w:t>;</w:t>
            </w:r>
          </w:p>
          <w:p w:rsidR="00E81DD0" w:rsidRPr="00E81DD0" w:rsidRDefault="00E81DD0" w:rsidP="002423AE">
            <w:pPr>
              <w:jc w:val="both"/>
              <w:textAlignment w:val="baseline"/>
              <w:rPr>
                <w:rFonts w:ascii="Times New Roman" w:eastAsia="Times New Roman" w:hAnsi="Times New Roman" w:cs="Times New Roman"/>
                <w:i/>
                <w:color w:val="000000" w:themeColor="text1"/>
                <w:sz w:val="20"/>
                <w:szCs w:val="20"/>
                <w:lang w:eastAsia="ru-RU"/>
              </w:rPr>
            </w:pPr>
            <w:r w:rsidRPr="00E81DD0">
              <w:rPr>
                <w:rFonts w:ascii="Times New Roman" w:eastAsia="Times New Roman" w:hAnsi="Times New Roman" w:cs="Times New Roman"/>
                <w:i/>
                <w:color w:val="000000" w:themeColor="text1"/>
                <w:sz w:val="20"/>
                <w:szCs w:val="20"/>
                <w:lang w:eastAsia="ru-RU"/>
              </w:rPr>
              <w:t>- участвуют в реакциях гипе</w:t>
            </w:r>
            <w:r w:rsidRPr="00E81DD0">
              <w:rPr>
                <w:rFonts w:ascii="Times New Roman" w:eastAsia="Times New Roman" w:hAnsi="Times New Roman" w:cs="Times New Roman"/>
                <w:i/>
                <w:color w:val="000000" w:themeColor="text1"/>
                <w:sz w:val="20"/>
                <w:szCs w:val="20"/>
                <w:lang w:eastAsia="ru-RU"/>
              </w:rPr>
              <w:t>р</w:t>
            </w:r>
            <w:r w:rsidRPr="00E81DD0">
              <w:rPr>
                <w:rFonts w:ascii="Times New Roman" w:eastAsia="Times New Roman" w:hAnsi="Times New Roman" w:cs="Times New Roman"/>
                <w:i/>
                <w:color w:val="000000" w:themeColor="text1"/>
                <w:sz w:val="20"/>
                <w:szCs w:val="20"/>
                <w:lang w:eastAsia="ru-RU"/>
              </w:rPr>
              <w:t xml:space="preserve">чувствительности </w:t>
            </w:r>
            <w:proofErr w:type="gramStart"/>
            <w:r w:rsidRPr="00E81DD0">
              <w:rPr>
                <w:rFonts w:ascii="Times New Roman" w:eastAsia="Times New Roman" w:hAnsi="Times New Roman" w:cs="Times New Roman"/>
                <w:i/>
                <w:color w:val="000000" w:themeColor="text1"/>
                <w:sz w:val="20"/>
                <w:szCs w:val="20"/>
                <w:lang w:eastAsia="ru-RU"/>
              </w:rPr>
              <w:t>немедленного</w:t>
            </w:r>
            <w:proofErr w:type="gramEnd"/>
            <w:r w:rsidRPr="00E81DD0">
              <w:rPr>
                <w:rFonts w:ascii="Times New Roman" w:eastAsia="Times New Roman" w:hAnsi="Times New Roman" w:cs="Times New Roman"/>
                <w:i/>
                <w:color w:val="000000" w:themeColor="text1"/>
                <w:sz w:val="20"/>
                <w:szCs w:val="20"/>
                <w:lang w:eastAsia="ru-RU"/>
              </w:rPr>
              <w:t xml:space="preserve"> </w:t>
            </w:r>
            <w:proofErr w:type="spellStart"/>
            <w:r w:rsidRPr="00E81DD0">
              <w:rPr>
                <w:rFonts w:ascii="Times New Roman" w:eastAsia="Times New Roman" w:hAnsi="Times New Roman" w:cs="Times New Roman"/>
                <w:i/>
                <w:color w:val="000000" w:themeColor="text1"/>
                <w:sz w:val="20"/>
                <w:szCs w:val="20"/>
                <w:lang w:eastAsia="ru-RU"/>
              </w:rPr>
              <w:t>ти-па</w:t>
            </w:r>
            <w:proofErr w:type="spellEnd"/>
          </w:p>
        </w:tc>
        <w:tc>
          <w:tcPr>
            <w:tcW w:w="850" w:type="dxa"/>
          </w:tcPr>
          <w:p w:rsidR="005B4F73" w:rsidRPr="00E81DD0" w:rsidRDefault="005B4F73" w:rsidP="002423AE">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w:t>
            </w:r>
          </w:p>
        </w:tc>
        <w:tc>
          <w:tcPr>
            <w:tcW w:w="993" w:type="dxa"/>
          </w:tcPr>
          <w:p w:rsidR="005B4F73" w:rsidRPr="00E81DD0" w:rsidRDefault="005B4F73" w:rsidP="002423AE">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w:t>
            </w:r>
          </w:p>
        </w:tc>
        <w:tc>
          <w:tcPr>
            <w:tcW w:w="992" w:type="dxa"/>
          </w:tcPr>
          <w:p w:rsidR="005B4F73" w:rsidRPr="00E81DD0" w:rsidRDefault="005B4F73" w:rsidP="002423AE">
            <w:pPr>
              <w:jc w:val="both"/>
              <w:textAlignment w:val="baseline"/>
              <w:rPr>
                <w:rFonts w:ascii="Times New Roman" w:eastAsia="Times New Roman" w:hAnsi="Times New Roman" w:cs="Times New Roman"/>
                <w:bCs/>
                <w:color w:val="000000" w:themeColor="text1"/>
                <w:sz w:val="20"/>
                <w:szCs w:val="20"/>
                <w:lang w:eastAsia="ru-RU"/>
              </w:rPr>
            </w:pPr>
          </w:p>
        </w:tc>
        <w:tc>
          <w:tcPr>
            <w:tcW w:w="2835" w:type="dxa"/>
          </w:tcPr>
          <w:p w:rsidR="00E81DD0"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 xml:space="preserve">- аллергические реакции на введение чужеродного белка, в том числе, аллергия на корм </w:t>
            </w:r>
          </w:p>
          <w:p w:rsidR="00E81DD0"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 хронические воспалител</w:t>
            </w:r>
            <w:r w:rsidRPr="00E81DD0">
              <w:rPr>
                <w:rFonts w:ascii="Times New Roman" w:eastAsia="Times New Roman" w:hAnsi="Times New Roman" w:cs="Times New Roman"/>
                <w:bCs/>
                <w:color w:val="000000" w:themeColor="text1"/>
                <w:sz w:val="20"/>
                <w:szCs w:val="20"/>
                <w:lang w:eastAsia="ru-RU"/>
              </w:rPr>
              <w:t>ь</w:t>
            </w:r>
            <w:r w:rsidRPr="00E81DD0">
              <w:rPr>
                <w:rFonts w:ascii="Times New Roman" w:eastAsia="Times New Roman" w:hAnsi="Times New Roman" w:cs="Times New Roman"/>
                <w:bCs/>
                <w:color w:val="000000" w:themeColor="text1"/>
                <w:sz w:val="20"/>
                <w:szCs w:val="20"/>
                <w:lang w:eastAsia="ru-RU"/>
              </w:rPr>
              <w:t xml:space="preserve">ные процессы в ЖКТ </w:t>
            </w:r>
          </w:p>
          <w:p w:rsidR="00E81DD0"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 xml:space="preserve">- гипотиреоз </w:t>
            </w:r>
          </w:p>
          <w:p w:rsidR="005B4F73" w:rsidRPr="00E81DD0" w:rsidRDefault="00E81DD0" w:rsidP="00E81DD0">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eastAsia="Times New Roman" w:hAnsi="Times New Roman" w:cs="Times New Roman"/>
                <w:bCs/>
                <w:color w:val="000000" w:themeColor="text1"/>
                <w:sz w:val="20"/>
                <w:szCs w:val="20"/>
                <w:lang w:eastAsia="ru-RU"/>
              </w:rPr>
              <w:t>- заболевания кров</w:t>
            </w:r>
            <w:proofErr w:type="gramStart"/>
            <w:r w:rsidRPr="00E81DD0">
              <w:rPr>
                <w:rFonts w:ascii="Times New Roman" w:eastAsia="Times New Roman" w:hAnsi="Times New Roman" w:cs="Times New Roman"/>
                <w:bCs/>
                <w:color w:val="000000" w:themeColor="text1"/>
                <w:sz w:val="20"/>
                <w:szCs w:val="20"/>
                <w:lang w:eastAsia="ru-RU"/>
              </w:rPr>
              <w:t>и(</w:t>
            </w:r>
            <w:proofErr w:type="gramEnd"/>
            <w:r w:rsidRPr="00E81DD0">
              <w:rPr>
                <w:rFonts w:ascii="Times New Roman" w:eastAsia="Times New Roman" w:hAnsi="Times New Roman" w:cs="Times New Roman"/>
                <w:bCs/>
                <w:color w:val="000000" w:themeColor="text1"/>
                <w:sz w:val="20"/>
                <w:szCs w:val="20"/>
                <w:lang w:eastAsia="ru-RU"/>
              </w:rPr>
              <w:t>острый лейкоз, лимфогранулематоз)</w:t>
            </w:r>
          </w:p>
        </w:tc>
        <w:tc>
          <w:tcPr>
            <w:tcW w:w="2977" w:type="dxa"/>
          </w:tcPr>
          <w:p w:rsidR="005B4F73" w:rsidRPr="00E81DD0" w:rsidRDefault="005B4F73" w:rsidP="002423AE">
            <w:pPr>
              <w:jc w:val="both"/>
              <w:textAlignment w:val="baseline"/>
              <w:rPr>
                <w:rFonts w:ascii="Times New Roman" w:eastAsia="Times New Roman" w:hAnsi="Times New Roman" w:cs="Times New Roman"/>
                <w:b/>
                <w:bCs/>
                <w:color w:val="000000" w:themeColor="text1"/>
                <w:sz w:val="20"/>
                <w:szCs w:val="20"/>
                <w:lang w:eastAsia="ru-RU"/>
              </w:rPr>
            </w:pPr>
          </w:p>
        </w:tc>
        <w:tc>
          <w:tcPr>
            <w:tcW w:w="3685" w:type="dxa"/>
          </w:tcPr>
          <w:p w:rsidR="005B4F73" w:rsidRPr="00E81DD0" w:rsidRDefault="005B4F73" w:rsidP="002423AE">
            <w:pPr>
              <w:jc w:val="both"/>
              <w:textAlignment w:val="baseline"/>
              <w:rPr>
                <w:rFonts w:ascii="Times New Roman" w:eastAsia="Times New Roman" w:hAnsi="Times New Roman" w:cs="Times New Roman"/>
                <w:b/>
                <w:bCs/>
                <w:color w:val="000000" w:themeColor="text1"/>
                <w:sz w:val="20"/>
                <w:szCs w:val="20"/>
                <w:lang w:eastAsia="ru-RU"/>
              </w:rPr>
            </w:pPr>
          </w:p>
        </w:tc>
      </w:tr>
      <w:tr w:rsidR="00E04CCF" w:rsidRPr="00E81DD0" w:rsidTr="00636834">
        <w:tc>
          <w:tcPr>
            <w:tcW w:w="3122" w:type="dxa"/>
          </w:tcPr>
          <w:p w:rsidR="00E04CCF" w:rsidRPr="00E81DD0" w:rsidRDefault="005B4F73" w:rsidP="00A739E7">
            <w:pPr>
              <w:jc w:val="both"/>
              <w:textAlignment w:val="baseline"/>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Т</w:t>
            </w:r>
            <w:r w:rsidR="00E04CCF" w:rsidRPr="00E81DD0">
              <w:rPr>
                <w:rFonts w:ascii="Times New Roman" w:eastAsia="Times New Roman" w:hAnsi="Times New Roman" w:cs="Times New Roman"/>
                <w:color w:val="000000" w:themeColor="text1"/>
                <w:sz w:val="20"/>
                <w:szCs w:val="20"/>
                <w:lang w:eastAsia="ru-RU"/>
              </w:rPr>
              <w:t>ромбоциты</w:t>
            </w:r>
          </w:p>
          <w:p w:rsidR="005B4F73" w:rsidRPr="00E81DD0" w:rsidRDefault="005B4F73" w:rsidP="00A739E7">
            <w:pPr>
              <w:jc w:val="both"/>
              <w:textAlignment w:val="baseline"/>
              <w:rPr>
                <w:rFonts w:ascii="Times New Roman" w:eastAsia="Times New Roman" w:hAnsi="Times New Roman" w:cs="Times New Roman"/>
                <w:i/>
                <w:color w:val="000000" w:themeColor="text1"/>
                <w:sz w:val="20"/>
                <w:szCs w:val="20"/>
                <w:lang w:eastAsia="ru-RU"/>
              </w:rPr>
            </w:pPr>
            <w:r w:rsidRPr="00E81DD0">
              <w:rPr>
                <w:rFonts w:ascii="Times New Roman" w:eastAsia="Times New Roman" w:hAnsi="Times New Roman" w:cs="Times New Roman"/>
                <w:i/>
                <w:color w:val="000000" w:themeColor="text1"/>
                <w:sz w:val="20"/>
                <w:szCs w:val="20"/>
                <w:lang w:eastAsia="ru-RU"/>
              </w:rPr>
              <w:t>– клетки крови, отвечающие за ее свертываемость. Они же о</w:t>
            </w:r>
            <w:r w:rsidRPr="00E81DD0">
              <w:rPr>
                <w:rFonts w:ascii="Times New Roman" w:eastAsia="Times New Roman" w:hAnsi="Times New Roman" w:cs="Times New Roman"/>
                <w:i/>
                <w:color w:val="000000" w:themeColor="text1"/>
                <w:sz w:val="20"/>
                <w:szCs w:val="20"/>
                <w:lang w:eastAsia="ru-RU"/>
              </w:rPr>
              <w:t>т</w:t>
            </w:r>
            <w:r w:rsidRPr="00E81DD0">
              <w:rPr>
                <w:rFonts w:ascii="Times New Roman" w:eastAsia="Times New Roman" w:hAnsi="Times New Roman" w:cs="Times New Roman"/>
                <w:i/>
                <w:color w:val="000000" w:themeColor="text1"/>
                <w:sz w:val="20"/>
                <w:szCs w:val="20"/>
                <w:lang w:eastAsia="ru-RU"/>
              </w:rPr>
              <w:t>вечают за целостность сосудов. Значение имеет, как рост этого показателя, так и его снижение.</w:t>
            </w:r>
          </w:p>
        </w:tc>
        <w:tc>
          <w:tcPr>
            <w:tcW w:w="850"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млн./л</w:t>
            </w:r>
          </w:p>
        </w:tc>
        <w:tc>
          <w:tcPr>
            <w:tcW w:w="993"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300-630</w:t>
            </w:r>
          </w:p>
        </w:tc>
        <w:tc>
          <w:tcPr>
            <w:tcW w:w="992" w:type="dxa"/>
          </w:tcPr>
          <w:p w:rsidR="00E04CCF" w:rsidRPr="006D44F5" w:rsidRDefault="006D44F5" w:rsidP="00A739E7">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PLT</w:t>
            </w:r>
          </w:p>
        </w:tc>
        <w:tc>
          <w:tcPr>
            <w:tcW w:w="2835" w:type="dxa"/>
          </w:tcPr>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6D44F5">
              <w:rPr>
                <w:rFonts w:ascii="Times New Roman" w:eastAsia="Times New Roman" w:hAnsi="Times New Roman" w:cs="Times New Roman"/>
                <w:bCs/>
                <w:color w:val="000000" w:themeColor="text1"/>
                <w:sz w:val="20"/>
                <w:szCs w:val="20"/>
                <w:lang w:eastAsia="ru-RU"/>
              </w:rPr>
              <w:t>Миелопролиферативные</w:t>
            </w:r>
            <w:proofErr w:type="spellEnd"/>
            <w:r w:rsidRPr="006D44F5">
              <w:rPr>
                <w:rFonts w:ascii="Times New Roman" w:eastAsia="Times New Roman" w:hAnsi="Times New Roman" w:cs="Times New Roman"/>
                <w:bCs/>
                <w:color w:val="000000" w:themeColor="text1"/>
                <w:sz w:val="20"/>
                <w:szCs w:val="20"/>
                <w:lang w:eastAsia="ru-RU"/>
              </w:rPr>
              <w:t xml:space="preserve"> пр</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 xml:space="preserve">цессы (эритремия, </w:t>
            </w:r>
            <w:proofErr w:type="spellStart"/>
            <w:r w:rsidRPr="006D44F5">
              <w:rPr>
                <w:rFonts w:ascii="Times New Roman" w:eastAsia="Times New Roman" w:hAnsi="Times New Roman" w:cs="Times New Roman"/>
                <w:bCs/>
                <w:color w:val="000000" w:themeColor="text1"/>
                <w:sz w:val="20"/>
                <w:szCs w:val="20"/>
                <w:lang w:eastAsia="ru-RU"/>
              </w:rPr>
              <w:t>миелофи</w:t>
            </w:r>
            <w:r w:rsidRPr="006D44F5">
              <w:rPr>
                <w:rFonts w:ascii="Times New Roman" w:eastAsia="Times New Roman" w:hAnsi="Times New Roman" w:cs="Times New Roman"/>
                <w:bCs/>
                <w:color w:val="000000" w:themeColor="text1"/>
                <w:sz w:val="20"/>
                <w:szCs w:val="20"/>
                <w:lang w:eastAsia="ru-RU"/>
              </w:rPr>
              <w:t>б</w:t>
            </w:r>
            <w:r w:rsidRPr="006D44F5">
              <w:rPr>
                <w:rFonts w:ascii="Times New Roman" w:eastAsia="Times New Roman" w:hAnsi="Times New Roman" w:cs="Times New Roman"/>
                <w:bCs/>
                <w:color w:val="000000" w:themeColor="text1"/>
                <w:sz w:val="20"/>
                <w:szCs w:val="20"/>
                <w:lang w:eastAsia="ru-RU"/>
              </w:rPr>
              <w:t>роз</w:t>
            </w:r>
            <w:proofErr w:type="spellEnd"/>
            <w:r w:rsidRPr="006D44F5">
              <w:rPr>
                <w:rFonts w:ascii="Times New Roman" w:eastAsia="Times New Roman" w:hAnsi="Times New Roman" w:cs="Times New Roman"/>
                <w:bCs/>
                <w:color w:val="000000" w:themeColor="text1"/>
                <w:sz w:val="20"/>
                <w:szCs w:val="20"/>
                <w:lang w:eastAsia="ru-RU"/>
              </w:rPr>
              <w:t xml:space="preserve">);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Хронические воспалительные заболевания;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Злокачественные новообраз</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 xml:space="preserve">вания;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Кровотечения, гемолитич</w:t>
            </w:r>
            <w:r w:rsidRPr="006D44F5">
              <w:rPr>
                <w:rFonts w:ascii="Times New Roman" w:eastAsia="Times New Roman" w:hAnsi="Times New Roman" w:cs="Times New Roman"/>
                <w:bCs/>
                <w:color w:val="000000" w:themeColor="text1"/>
                <w:sz w:val="20"/>
                <w:szCs w:val="20"/>
                <w:lang w:eastAsia="ru-RU"/>
              </w:rPr>
              <w:t>е</w:t>
            </w:r>
            <w:r w:rsidRPr="006D44F5">
              <w:rPr>
                <w:rFonts w:ascii="Times New Roman" w:eastAsia="Times New Roman" w:hAnsi="Times New Roman" w:cs="Times New Roman"/>
                <w:bCs/>
                <w:color w:val="000000" w:themeColor="text1"/>
                <w:sz w:val="20"/>
                <w:szCs w:val="20"/>
                <w:lang w:eastAsia="ru-RU"/>
              </w:rPr>
              <w:t xml:space="preserve">ская анемия;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После хирургических опер</w:t>
            </w:r>
            <w:r w:rsidRPr="006D44F5">
              <w:rPr>
                <w:rFonts w:ascii="Times New Roman" w:eastAsia="Times New Roman" w:hAnsi="Times New Roman" w:cs="Times New Roman"/>
                <w:bCs/>
                <w:color w:val="000000" w:themeColor="text1"/>
                <w:sz w:val="20"/>
                <w:szCs w:val="20"/>
                <w:lang w:eastAsia="ru-RU"/>
              </w:rPr>
              <w:t>а</w:t>
            </w:r>
            <w:r w:rsidRPr="006D44F5">
              <w:rPr>
                <w:rFonts w:ascii="Times New Roman" w:eastAsia="Times New Roman" w:hAnsi="Times New Roman" w:cs="Times New Roman"/>
                <w:bCs/>
                <w:color w:val="000000" w:themeColor="text1"/>
                <w:sz w:val="20"/>
                <w:szCs w:val="20"/>
                <w:lang w:eastAsia="ru-RU"/>
              </w:rPr>
              <w:t xml:space="preserve">ций;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После </w:t>
            </w:r>
            <w:proofErr w:type="spellStart"/>
            <w:r w:rsidRPr="006D44F5">
              <w:rPr>
                <w:rFonts w:ascii="Times New Roman" w:eastAsia="Times New Roman" w:hAnsi="Times New Roman" w:cs="Times New Roman"/>
                <w:bCs/>
                <w:color w:val="000000" w:themeColor="text1"/>
                <w:sz w:val="20"/>
                <w:szCs w:val="20"/>
                <w:lang w:eastAsia="ru-RU"/>
              </w:rPr>
              <w:t>спленэктомии</w:t>
            </w:r>
            <w:proofErr w:type="spellEnd"/>
            <w:r w:rsidRPr="006D44F5">
              <w:rPr>
                <w:rFonts w:ascii="Times New Roman" w:eastAsia="Times New Roman" w:hAnsi="Times New Roman" w:cs="Times New Roman"/>
                <w:bCs/>
                <w:color w:val="000000" w:themeColor="text1"/>
                <w:sz w:val="20"/>
                <w:szCs w:val="20"/>
                <w:lang w:eastAsia="ru-RU"/>
              </w:rPr>
              <w:t xml:space="preserve">; </w:t>
            </w:r>
          </w:p>
          <w:p w:rsidR="00E04CCF" w:rsidRPr="00E81DD0"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Применение кортикостеро</w:t>
            </w:r>
            <w:r w:rsidRPr="006D44F5">
              <w:rPr>
                <w:rFonts w:ascii="Times New Roman" w:eastAsia="Times New Roman" w:hAnsi="Times New Roman" w:cs="Times New Roman"/>
                <w:bCs/>
                <w:color w:val="000000" w:themeColor="text1"/>
                <w:sz w:val="20"/>
                <w:szCs w:val="20"/>
                <w:lang w:eastAsia="ru-RU"/>
              </w:rPr>
              <w:t>и</w:t>
            </w:r>
            <w:r w:rsidRPr="006D44F5">
              <w:rPr>
                <w:rFonts w:ascii="Times New Roman" w:eastAsia="Times New Roman" w:hAnsi="Times New Roman" w:cs="Times New Roman"/>
                <w:bCs/>
                <w:color w:val="000000" w:themeColor="text1"/>
                <w:sz w:val="20"/>
                <w:szCs w:val="20"/>
                <w:lang w:eastAsia="ru-RU"/>
              </w:rPr>
              <w:t>дов.</w:t>
            </w:r>
          </w:p>
        </w:tc>
        <w:tc>
          <w:tcPr>
            <w:tcW w:w="2977" w:type="dxa"/>
          </w:tcPr>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proofErr w:type="gramStart"/>
            <w:r w:rsidRPr="006D44F5">
              <w:rPr>
                <w:rFonts w:ascii="Times New Roman" w:eastAsia="Times New Roman" w:hAnsi="Times New Roman" w:cs="Times New Roman"/>
                <w:bCs/>
                <w:color w:val="000000" w:themeColor="text1"/>
                <w:sz w:val="20"/>
                <w:szCs w:val="20"/>
                <w:lang w:eastAsia="ru-RU"/>
              </w:rPr>
              <w:t>Наследственные</w:t>
            </w:r>
            <w:proofErr w:type="gramEnd"/>
            <w:r w:rsidRPr="006D44F5">
              <w:rPr>
                <w:rFonts w:ascii="Times New Roman" w:eastAsia="Times New Roman" w:hAnsi="Times New Roman" w:cs="Times New Roman"/>
                <w:bCs/>
                <w:color w:val="000000" w:themeColor="text1"/>
                <w:sz w:val="20"/>
                <w:szCs w:val="20"/>
                <w:lang w:eastAsia="ru-RU"/>
              </w:rPr>
              <w:t xml:space="preserve"> тромбоцит</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 xml:space="preserve">пении;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Поражение костного мозга;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Инфекции;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proofErr w:type="spellStart"/>
            <w:r w:rsidRPr="006D44F5">
              <w:rPr>
                <w:rFonts w:ascii="Times New Roman" w:eastAsia="Times New Roman" w:hAnsi="Times New Roman" w:cs="Times New Roman"/>
                <w:bCs/>
                <w:color w:val="000000" w:themeColor="text1"/>
                <w:sz w:val="20"/>
                <w:szCs w:val="20"/>
                <w:lang w:eastAsia="ru-RU"/>
              </w:rPr>
              <w:t>Гиперспленизм</w:t>
            </w:r>
            <w:proofErr w:type="spellEnd"/>
            <w:r w:rsidRPr="006D44F5">
              <w:rPr>
                <w:rFonts w:ascii="Times New Roman" w:eastAsia="Times New Roman" w:hAnsi="Times New Roman" w:cs="Times New Roman"/>
                <w:bCs/>
                <w:color w:val="000000" w:themeColor="text1"/>
                <w:sz w:val="20"/>
                <w:szCs w:val="20"/>
                <w:lang w:eastAsia="ru-RU"/>
              </w:rPr>
              <w:t xml:space="preserve">; </w:t>
            </w:r>
          </w:p>
          <w:p w:rsidR="006D44F5" w:rsidRPr="006D44F5"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Применение </w:t>
            </w:r>
            <w:proofErr w:type="spellStart"/>
            <w:r w:rsidRPr="006D44F5">
              <w:rPr>
                <w:rFonts w:ascii="Times New Roman" w:eastAsia="Times New Roman" w:hAnsi="Times New Roman" w:cs="Times New Roman"/>
                <w:bCs/>
                <w:color w:val="000000" w:themeColor="text1"/>
                <w:sz w:val="20"/>
                <w:szCs w:val="20"/>
                <w:lang w:eastAsia="ru-RU"/>
              </w:rPr>
              <w:t>антигистаминов</w:t>
            </w:r>
            <w:proofErr w:type="spellEnd"/>
            <w:r w:rsidRPr="006D44F5">
              <w:rPr>
                <w:rFonts w:ascii="Times New Roman" w:eastAsia="Times New Roman" w:hAnsi="Times New Roman" w:cs="Times New Roman"/>
                <w:bCs/>
                <w:color w:val="000000" w:themeColor="text1"/>
                <w:sz w:val="20"/>
                <w:szCs w:val="20"/>
                <w:lang w:eastAsia="ru-RU"/>
              </w:rPr>
              <w:t xml:space="preserve">, антибиотиков, </w:t>
            </w:r>
            <w:proofErr w:type="spellStart"/>
            <w:r w:rsidRPr="006D44F5">
              <w:rPr>
                <w:rFonts w:ascii="Times New Roman" w:eastAsia="Times New Roman" w:hAnsi="Times New Roman" w:cs="Times New Roman"/>
                <w:bCs/>
                <w:color w:val="000000" w:themeColor="text1"/>
                <w:sz w:val="20"/>
                <w:szCs w:val="20"/>
                <w:lang w:eastAsia="ru-RU"/>
              </w:rPr>
              <w:t>диуретиков</w:t>
            </w:r>
            <w:proofErr w:type="spellEnd"/>
            <w:r w:rsidRPr="006D44F5">
              <w:rPr>
                <w:rFonts w:ascii="Times New Roman" w:eastAsia="Times New Roman" w:hAnsi="Times New Roman" w:cs="Times New Roman"/>
                <w:bCs/>
                <w:color w:val="000000" w:themeColor="text1"/>
                <w:sz w:val="20"/>
                <w:szCs w:val="20"/>
                <w:lang w:eastAsia="ru-RU"/>
              </w:rPr>
              <w:t xml:space="preserve">, противосудорожных средств, </w:t>
            </w:r>
            <w:proofErr w:type="spellStart"/>
            <w:r w:rsidRPr="006D44F5">
              <w:rPr>
                <w:rFonts w:ascii="Times New Roman" w:eastAsia="Times New Roman" w:hAnsi="Times New Roman" w:cs="Times New Roman"/>
                <w:bCs/>
                <w:color w:val="000000" w:themeColor="text1"/>
                <w:sz w:val="20"/>
                <w:szCs w:val="20"/>
                <w:lang w:eastAsia="ru-RU"/>
              </w:rPr>
              <w:t>викасола</w:t>
            </w:r>
            <w:proofErr w:type="spellEnd"/>
            <w:r w:rsidRPr="006D44F5">
              <w:rPr>
                <w:rFonts w:ascii="Times New Roman" w:eastAsia="Times New Roman" w:hAnsi="Times New Roman" w:cs="Times New Roman"/>
                <w:bCs/>
                <w:color w:val="000000" w:themeColor="text1"/>
                <w:sz w:val="20"/>
                <w:szCs w:val="20"/>
                <w:lang w:eastAsia="ru-RU"/>
              </w:rPr>
              <w:t>, гепарина, препаратов наперстянки, нитритов, эстр</w:t>
            </w:r>
            <w:r w:rsidRPr="006D44F5">
              <w:rPr>
                <w:rFonts w:ascii="Times New Roman" w:eastAsia="Times New Roman" w:hAnsi="Times New Roman" w:cs="Times New Roman"/>
                <w:bCs/>
                <w:color w:val="000000" w:themeColor="text1"/>
                <w:sz w:val="20"/>
                <w:szCs w:val="20"/>
                <w:lang w:eastAsia="ru-RU"/>
              </w:rPr>
              <w:t>о</w:t>
            </w:r>
            <w:r w:rsidRPr="006D44F5">
              <w:rPr>
                <w:rFonts w:ascii="Times New Roman" w:eastAsia="Times New Roman" w:hAnsi="Times New Roman" w:cs="Times New Roman"/>
                <w:bCs/>
                <w:color w:val="000000" w:themeColor="text1"/>
                <w:sz w:val="20"/>
                <w:szCs w:val="20"/>
                <w:lang w:eastAsia="ru-RU"/>
              </w:rPr>
              <w:t xml:space="preserve">генов и пр. </w:t>
            </w:r>
          </w:p>
          <w:p w:rsidR="00E04CCF" w:rsidRPr="00E81DD0" w:rsidRDefault="006D44F5" w:rsidP="006D44F5">
            <w:pPr>
              <w:jc w:val="both"/>
              <w:textAlignment w:val="baseline"/>
              <w:rPr>
                <w:rFonts w:ascii="Times New Roman" w:eastAsia="Times New Roman" w:hAnsi="Times New Roman" w:cs="Times New Roman"/>
                <w:bCs/>
                <w:color w:val="000000" w:themeColor="text1"/>
                <w:sz w:val="20"/>
                <w:szCs w:val="20"/>
                <w:lang w:eastAsia="ru-RU"/>
              </w:rPr>
            </w:pPr>
            <w:r w:rsidRPr="006D44F5">
              <w:rPr>
                <w:rFonts w:ascii="Times New Roman" w:eastAsia="Times New Roman" w:hAnsi="Times New Roman" w:cs="Times New Roman"/>
                <w:bCs/>
                <w:color w:val="000000" w:themeColor="text1"/>
                <w:sz w:val="20"/>
                <w:szCs w:val="20"/>
                <w:lang w:eastAsia="ru-RU"/>
              </w:rPr>
              <w:t xml:space="preserve">Появление в крови </w:t>
            </w:r>
            <w:proofErr w:type="spellStart"/>
            <w:r w:rsidRPr="006D44F5">
              <w:rPr>
                <w:rFonts w:ascii="Times New Roman" w:eastAsia="Times New Roman" w:hAnsi="Times New Roman" w:cs="Times New Roman"/>
                <w:bCs/>
                <w:color w:val="000000" w:themeColor="text1"/>
                <w:sz w:val="20"/>
                <w:szCs w:val="20"/>
                <w:lang w:eastAsia="ru-RU"/>
              </w:rPr>
              <w:t>макротро</w:t>
            </w:r>
            <w:r w:rsidRPr="006D44F5">
              <w:rPr>
                <w:rFonts w:ascii="Times New Roman" w:eastAsia="Times New Roman" w:hAnsi="Times New Roman" w:cs="Times New Roman"/>
                <w:bCs/>
                <w:color w:val="000000" w:themeColor="text1"/>
                <w:sz w:val="20"/>
                <w:szCs w:val="20"/>
                <w:lang w:eastAsia="ru-RU"/>
              </w:rPr>
              <w:t>м</w:t>
            </w:r>
            <w:r w:rsidRPr="006D44F5">
              <w:rPr>
                <w:rFonts w:ascii="Times New Roman" w:eastAsia="Times New Roman" w:hAnsi="Times New Roman" w:cs="Times New Roman"/>
                <w:bCs/>
                <w:color w:val="000000" w:themeColor="text1"/>
                <w:sz w:val="20"/>
                <w:szCs w:val="20"/>
                <w:lang w:eastAsia="ru-RU"/>
              </w:rPr>
              <w:t>боцитов</w:t>
            </w:r>
            <w:proofErr w:type="spellEnd"/>
            <w:r w:rsidRPr="006D44F5">
              <w:rPr>
                <w:rFonts w:ascii="Times New Roman" w:eastAsia="Times New Roman" w:hAnsi="Times New Roman" w:cs="Times New Roman"/>
                <w:bCs/>
                <w:color w:val="000000" w:themeColor="text1"/>
                <w:sz w:val="20"/>
                <w:szCs w:val="20"/>
                <w:lang w:eastAsia="ru-RU"/>
              </w:rPr>
              <w:t xml:space="preserve"> свидетельствует об активации </w:t>
            </w:r>
            <w:proofErr w:type="spellStart"/>
            <w:r w:rsidRPr="006D44F5">
              <w:rPr>
                <w:rFonts w:ascii="Times New Roman" w:eastAsia="Times New Roman" w:hAnsi="Times New Roman" w:cs="Times New Roman"/>
                <w:bCs/>
                <w:color w:val="000000" w:themeColor="text1"/>
                <w:sz w:val="20"/>
                <w:szCs w:val="20"/>
                <w:lang w:eastAsia="ru-RU"/>
              </w:rPr>
              <w:t>тромбоцитарного</w:t>
            </w:r>
            <w:proofErr w:type="spellEnd"/>
            <w:r w:rsidRPr="006D44F5">
              <w:rPr>
                <w:rFonts w:ascii="Times New Roman" w:eastAsia="Times New Roman" w:hAnsi="Times New Roman" w:cs="Times New Roman"/>
                <w:bCs/>
                <w:color w:val="000000" w:themeColor="text1"/>
                <w:sz w:val="20"/>
                <w:szCs w:val="20"/>
                <w:lang w:eastAsia="ru-RU"/>
              </w:rPr>
              <w:t xml:space="preserve"> гемостаза.</w:t>
            </w:r>
          </w:p>
        </w:tc>
        <w:tc>
          <w:tcPr>
            <w:tcW w:w="3685"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r>
      <w:tr w:rsidR="00E04CCF" w:rsidRPr="00E81DD0" w:rsidTr="00636834">
        <w:tc>
          <w:tcPr>
            <w:tcW w:w="3122" w:type="dxa"/>
          </w:tcPr>
          <w:p w:rsidR="00E04CCF" w:rsidRPr="00E81DD0" w:rsidRDefault="005B4F73" w:rsidP="00A739E7">
            <w:pPr>
              <w:jc w:val="both"/>
              <w:textAlignment w:val="baseline"/>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М</w:t>
            </w:r>
            <w:r w:rsidR="00E04CCF" w:rsidRPr="00E81DD0">
              <w:rPr>
                <w:rFonts w:ascii="Times New Roman" w:eastAsia="Times New Roman" w:hAnsi="Times New Roman" w:cs="Times New Roman"/>
                <w:color w:val="000000" w:themeColor="text1"/>
                <w:sz w:val="20"/>
                <w:szCs w:val="20"/>
                <w:lang w:eastAsia="ru-RU"/>
              </w:rPr>
              <w:t>иелоциты</w:t>
            </w:r>
          </w:p>
          <w:p w:rsidR="005B4F73" w:rsidRPr="00E81DD0" w:rsidRDefault="00CC21A7" w:rsidP="00CC21A7">
            <w:pPr>
              <w:jc w:val="both"/>
              <w:textAlignment w:val="baseline"/>
              <w:rPr>
                <w:rFonts w:ascii="Times New Roman" w:eastAsia="Times New Roman" w:hAnsi="Times New Roman" w:cs="Times New Roman"/>
                <w:i/>
                <w:color w:val="000000" w:themeColor="text1"/>
                <w:sz w:val="20"/>
                <w:szCs w:val="20"/>
                <w:lang w:eastAsia="ru-RU"/>
              </w:rPr>
            </w:pPr>
            <w:r>
              <w:rPr>
                <w:rFonts w:ascii="Times New Roman" w:eastAsia="Times New Roman" w:hAnsi="Times New Roman" w:cs="Times New Roman"/>
                <w:i/>
                <w:color w:val="000000" w:themeColor="text1"/>
                <w:sz w:val="20"/>
                <w:szCs w:val="20"/>
                <w:lang w:eastAsia="ru-RU"/>
              </w:rPr>
              <w:t xml:space="preserve">- </w:t>
            </w:r>
            <w:r w:rsidR="005B4F73" w:rsidRPr="00E81DD0">
              <w:rPr>
                <w:rFonts w:ascii="Times New Roman" w:eastAsia="Times New Roman" w:hAnsi="Times New Roman" w:cs="Times New Roman"/>
                <w:i/>
                <w:color w:val="000000" w:themeColor="text1"/>
                <w:sz w:val="20"/>
                <w:szCs w:val="20"/>
                <w:lang w:eastAsia="ru-RU"/>
              </w:rPr>
              <w:t>считаются разновидностью лейкоцитов, однако идут н</w:t>
            </w:r>
            <w:r w:rsidR="005B4F73" w:rsidRPr="00E81DD0">
              <w:rPr>
                <w:rFonts w:ascii="Times New Roman" w:eastAsia="Times New Roman" w:hAnsi="Times New Roman" w:cs="Times New Roman"/>
                <w:i/>
                <w:color w:val="000000" w:themeColor="text1"/>
                <w:sz w:val="20"/>
                <w:szCs w:val="20"/>
                <w:lang w:eastAsia="ru-RU"/>
              </w:rPr>
              <w:t>е</w:t>
            </w:r>
            <w:r w:rsidR="005B4F73" w:rsidRPr="00E81DD0">
              <w:rPr>
                <w:rFonts w:ascii="Times New Roman" w:eastAsia="Times New Roman" w:hAnsi="Times New Roman" w:cs="Times New Roman"/>
                <w:i/>
                <w:color w:val="000000" w:themeColor="text1"/>
                <w:sz w:val="20"/>
                <w:szCs w:val="20"/>
                <w:lang w:eastAsia="ru-RU"/>
              </w:rPr>
              <w:t>сколько обособленным показат</w:t>
            </w:r>
            <w:r w:rsidR="005B4F73" w:rsidRPr="00E81DD0">
              <w:rPr>
                <w:rFonts w:ascii="Times New Roman" w:eastAsia="Times New Roman" w:hAnsi="Times New Roman" w:cs="Times New Roman"/>
                <w:i/>
                <w:color w:val="000000" w:themeColor="text1"/>
                <w:sz w:val="20"/>
                <w:szCs w:val="20"/>
                <w:lang w:eastAsia="ru-RU"/>
              </w:rPr>
              <w:t>е</w:t>
            </w:r>
            <w:r w:rsidR="005B4F73" w:rsidRPr="00E81DD0">
              <w:rPr>
                <w:rFonts w:ascii="Times New Roman" w:eastAsia="Times New Roman" w:hAnsi="Times New Roman" w:cs="Times New Roman"/>
                <w:i/>
                <w:color w:val="000000" w:themeColor="text1"/>
                <w:sz w:val="20"/>
                <w:szCs w:val="20"/>
                <w:lang w:eastAsia="ru-RU"/>
              </w:rPr>
              <w:t>лем, т.к. находятся в костном мозге и в норме в крови выя</w:t>
            </w:r>
            <w:r w:rsidR="005B4F73" w:rsidRPr="00E81DD0">
              <w:rPr>
                <w:rFonts w:ascii="Times New Roman" w:eastAsia="Times New Roman" w:hAnsi="Times New Roman" w:cs="Times New Roman"/>
                <w:i/>
                <w:color w:val="000000" w:themeColor="text1"/>
                <w:sz w:val="20"/>
                <w:szCs w:val="20"/>
                <w:lang w:eastAsia="ru-RU"/>
              </w:rPr>
              <w:t>в</w:t>
            </w:r>
            <w:r w:rsidR="005B4F73" w:rsidRPr="00E81DD0">
              <w:rPr>
                <w:rFonts w:ascii="Times New Roman" w:eastAsia="Times New Roman" w:hAnsi="Times New Roman" w:cs="Times New Roman"/>
                <w:i/>
                <w:color w:val="000000" w:themeColor="text1"/>
                <w:sz w:val="20"/>
                <w:szCs w:val="20"/>
                <w:lang w:eastAsia="ru-RU"/>
              </w:rPr>
              <w:t>ляться не должны.</w:t>
            </w:r>
          </w:p>
        </w:tc>
        <w:tc>
          <w:tcPr>
            <w:tcW w:w="850"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w:t>
            </w:r>
          </w:p>
        </w:tc>
        <w:tc>
          <w:tcPr>
            <w:tcW w:w="993" w:type="dxa"/>
          </w:tcPr>
          <w:p w:rsidR="00E04CCF" w:rsidRPr="00E81DD0" w:rsidRDefault="00E04CCF" w:rsidP="00A739E7">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w:t>
            </w:r>
          </w:p>
        </w:tc>
        <w:tc>
          <w:tcPr>
            <w:tcW w:w="992"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c>
          <w:tcPr>
            <w:tcW w:w="2835"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c>
          <w:tcPr>
            <w:tcW w:w="2977"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c>
          <w:tcPr>
            <w:tcW w:w="3685" w:type="dxa"/>
          </w:tcPr>
          <w:p w:rsidR="00E04CCF" w:rsidRPr="00E81DD0" w:rsidRDefault="00E04CCF" w:rsidP="00A739E7">
            <w:pPr>
              <w:jc w:val="both"/>
              <w:textAlignment w:val="baseline"/>
              <w:rPr>
                <w:rFonts w:ascii="Times New Roman" w:eastAsia="Times New Roman" w:hAnsi="Times New Roman" w:cs="Times New Roman"/>
                <w:b/>
                <w:bCs/>
                <w:color w:val="000000" w:themeColor="text1"/>
                <w:sz w:val="20"/>
                <w:szCs w:val="20"/>
                <w:lang w:eastAsia="ru-RU"/>
              </w:rPr>
            </w:pPr>
          </w:p>
        </w:tc>
      </w:tr>
    </w:tbl>
    <w:p w:rsidR="005851F7" w:rsidRDefault="005851F7" w:rsidP="005851F7">
      <w:pPr>
        <w:shd w:val="clear" w:color="auto" w:fill="FFFFFF"/>
        <w:spacing w:before="150" w:after="150" w:line="240" w:lineRule="auto"/>
        <w:ind w:left="105"/>
        <w:textAlignment w:val="baseline"/>
        <w:outlineLvl w:val="2"/>
        <w:rPr>
          <w:rFonts w:ascii="Tahoma" w:eastAsia="Times New Roman" w:hAnsi="Tahoma" w:cs="Tahoma"/>
          <w:b/>
          <w:bCs/>
          <w:color w:val="336699"/>
          <w:sz w:val="27"/>
          <w:szCs w:val="27"/>
          <w:lang w:eastAsia="ru-RU"/>
        </w:rPr>
      </w:pPr>
    </w:p>
    <w:p w:rsidR="005851F7" w:rsidRPr="005851F7" w:rsidRDefault="005851F7" w:rsidP="005851F7">
      <w:pPr>
        <w:shd w:val="clear" w:color="auto" w:fill="FFFFFF"/>
        <w:spacing w:before="150" w:after="150" w:line="240" w:lineRule="auto"/>
        <w:ind w:left="105"/>
        <w:textAlignment w:val="baseline"/>
        <w:outlineLvl w:val="2"/>
        <w:rPr>
          <w:rFonts w:ascii="Tahoma" w:eastAsia="Times New Roman" w:hAnsi="Tahoma" w:cs="Tahoma"/>
          <w:b/>
          <w:bCs/>
          <w:color w:val="336699"/>
          <w:sz w:val="27"/>
          <w:szCs w:val="27"/>
          <w:lang w:eastAsia="ru-RU"/>
        </w:rPr>
      </w:pPr>
      <w:r w:rsidRPr="005851F7">
        <w:rPr>
          <w:rFonts w:ascii="Tahoma" w:eastAsia="Times New Roman" w:hAnsi="Tahoma" w:cs="Tahoma"/>
          <w:b/>
          <w:bCs/>
          <w:color w:val="336699"/>
          <w:sz w:val="27"/>
          <w:szCs w:val="27"/>
          <w:lang w:eastAsia="ru-RU"/>
        </w:rPr>
        <w:t xml:space="preserve">БИОХИМИЧЕСКОЕ ИССЛЕДОВАНИЕ КРОВИ. </w:t>
      </w:r>
    </w:p>
    <w:p w:rsidR="005851F7" w:rsidRPr="005851F7" w:rsidRDefault="005851F7" w:rsidP="005851F7">
      <w:pPr>
        <w:shd w:val="clear" w:color="auto" w:fill="FFFFFF"/>
        <w:spacing w:before="150" w:after="150" w:line="240" w:lineRule="auto"/>
        <w:ind w:left="105"/>
        <w:textAlignment w:val="baseline"/>
        <w:outlineLvl w:val="2"/>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Исследуемый материал: сыворотка, реже плазма. </w:t>
      </w:r>
    </w:p>
    <w:p w:rsidR="005851F7" w:rsidRPr="005851F7" w:rsidRDefault="005851F7" w:rsidP="005851F7">
      <w:pPr>
        <w:shd w:val="clear" w:color="auto" w:fill="FFFFFF"/>
        <w:spacing w:before="150" w:after="150" w:line="240" w:lineRule="auto"/>
        <w:ind w:left="105"/>
        <w:textAlignment w:val="baseline"/>
        <w:outlineLvl w:val="2"/>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Взятие: Натощак, обязательно перед проведением диагностических или лечебных процедур. Кровь берется в сухую, чистую пробирку (желательно одноразовую) (пробирка с красной крышкой). Используют иглу с большим просветом (без шприца, исключения только при трудных венах). Кровь должна стекать по стенке пробирки. Плавно перемешать, плотно закрыть. НЕ ТРЯСТИ! НЕ ВСПЕНИВАТЬ! Сдавливание сосуда во время взятия крови должно быть минимальным. </w:t>
      </w:r>
    </w:p>
    <w:p w:rsidR="005851F7" w:rsidRPr="005851F7" w:rsidRDefault="005851F7" w:rsidP="005851F7">
      <w:pPr>
        <w:shd w:val="clear" w:color="auto" w:fill="FFFFFF"/>
        <w:spacing w:before="150" w:after="150" w:line="240" w:lineRule="auto"/>
        <w:ind w:left="105"/>
        <w:textAlignment w:val="baseline"/>
        <w:outlineLvl w:val="2"/>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Хранение: Сыворотка или плазма должны быть отделены как можно быстрее. Хранится материал в зависимости от требуемых для исследования показателей от 30 минут (при комн. температуре) до нескольких недель в замороженном виде (размораживать пробу можно только 1 раз). </w:t>
      </w:r>
    </w:p>
    <w:p w:rsidR="005851F7" w:rsidRPr="005851F7" w:rsidRDefault="005851F7" w:rsidP="005851F7">
      <w:pPr>
        <w:shd w:val="clear" w:color="auto" w:fill="FFFFFF"/>
        <w:spacing w:before="150" w:after="150" w:line="240" w:lineRule="auto"/>
        <w:ind w:left="105"/>
        <w:textAlignment w:val="baseline"/>
        <w:outlineLvl w:val="2"/>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lastRenderedPageBreak/>
        <w:t xml:space="preserve">Доставка: Пробирки должны быть подписаны. Доставить кровь следует в кротчайшие сроки по возможности в сумке-холодильнике. НЕ ТРЯСТИ! НЕЛЬЗЯ доставлять кровь в шприце. </w:t>
      </w:r>
    </w:p>
    <w:p w:rsid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Факторы, влияющие на результаты: </w:t>
      </w:r>
    </w:p>
    <w:p w:rsid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 при долгом сдавливании сосуда повышаются при исследовании концентрации белков, липидов, билирубина, кальция, калия, активности ферментов, </w:t>
      </w:r>
    </w:p>
    <w:p w:rsid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 плазму нельзя использовать для определения калия, натрия, кальция, фосфора и т.д., </w:t>
      </w:r>
    </w:p>
    <w:p w:rsid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следует учитывать, что концентрация некоторых показателей в сыворотке и плазме различна Концентрация в сыворотке больше, чем в плазме: альбумин, ЩФ, глюкоза, мочевая кислота, натрий, ОБ, ТГ, амилаза Концентрация в сыворотке равна плазме: АЛТ, билирубин, кальций, КФК, мочевина Концентрация в сыворотке меньше, чем в плазме: АСТ, к</w:t>
      </w:r>
      <w:r w:rsidRPr="005851F7">
        <w:rPr>
          <w:rFonts w:ascii="Times New Roman" w:eastAsia="Times New Roman" w:hAnsi="Times New Roman" w:cs="Times New Roman"/>
          <w:bCs/>
          <w:color w:val="000000" w:themeColor="text1"/>
          <w:sz w:val="20"/>
          <w:szCs w:val="20"/>
          <w:lang w:eastAsia="ru-RU"/>
        </w:rPr>
        <w:t>а</w:t>
      </w:r>
      <w:r w:rsidRPr="005851F7">
        <w:rPr>
          <w:rFonts w:ascii="Times New Roman" w:eastAsia="Times New Roman" w:hAnsi="Times New Roman" w:cs="Times New Roman"/>
          <w:bCs/>
          <w:color w:val="000000" w:themeColor="text1"/>
          <w:sz w:val="20"/>
          <w:szCs w:val="20"/>
          <w:lang w:eastAsia="ru-RU"/>
        </w:rPr>
        <w:t>лий, ЛДГ, фосфор</w:t>
      </w:r>
    </w:p>
    <w:p w:rsid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 - </w:t>
      </w:r>
      <w:proofErr w:type="spellStart"/>
      <w:r w:rsidRPr="005851F7">
        <w:rPr>
          <w:rFonts w:ascii="Times New Roman" w:eastAsia="Times New Roman" w:hAnsi="Times New Roman" w:cs="Times New Roman"/>
          <w:bCs/>
          <w:color w:val="000000" w:themeColor="text1"/>
          <w:sz w:val="20"/>
          <w:szCs w:val="20"/>
          <w:lang w:eastAsia="ru-RU"/>
        </w:rPr>
        <w:t>гемолизированная</w:t>
      </w:r>
      <w:proofErr w:type="spellEnd"/>
      <w:r w:rsidRPr="005851F7">
        <w:rPr>
          <w:rFonts w:ascii="Times New Roman" w:eastAsia="Times New Roman" w:hAnsi="Times New Roman" w:cs="Times New Roman"/>
          <w:bCs/>
          <w:color w:val="000000" w:themeColor="text1"/>
          <w:sz w:val="20"/>
          <w:szCs w:val="20"/>
          <w:lang w:eastAsia="ru-RU"/>
        </w:rPr>
        <w:t xml:space="preserve"> сыворотка и плазма не пригодна для определения ЛДГ, Железа, АСТ, АЛТ, калия, магния, </w:t>
      </w:r>
      <w:proofErr w:type="spellStart"/>
      <w:r w:rsidRPr="005851F7">
        <w:rPr>
          <w:rFonts w:ascii="Times New Roman" w:eastAsia="Times New Roman" w:hAnsi="Times New Roman" w:cs="Times New Roman"/>
          <w:bCs/>
          <w:color w:val="000000" w:themeColor="text1"/>
          <w:sz w:val="20"/>
          <w:szCs w:val="20"/>
          <w:lang w:eastAsia="ru-RU"/>
        </w:rPr>
        <w:t>креатинина</w:t>
      </w:r>
      <w:proofErr w:type="spellEnd"/>
      <w:r w:rsidRPr="005851F7">
        <w:rPr>
          <w:rFonts w:ascii="Times New Roman" w:eastAsia="Times New Roman" w:hAnsi="Times New Roman" w:cs="Times New Roman"/>
          <w:bCs/>
          <w:color w:val="000000" w:themeColor="text1"/>
          <w:sz w:val="20"/>
          <w:szCs w:val="20"/>
          <w:lang w:eastAsia="ru-RU"/>
        </w:rPr>
        <w:t xml:space="preserve">, билирубина и др. </w:t>
      </w:r>
    </w:p>
    <w:p w:rsid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 при комнатной температуре через 10 минут отмечается тенденция к снижению концентрации глюкозы, </w:t>
      </w:r>
    </w:p>
    <w:p w:rsid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 высокие концентрации билирубина, </w:t>
      </w:r>
      <w:proofErr w:type="spellStart"/>
      <w:r w:rsidRPr="005851F7">
        <w:rPr>
          <w:rFonts w:ascii="Times New Roman" w:eastAsia="Times New Roman" w:hAnsi="Times New Roman" w:cs="Times New Roman"/>
          <w:bCs/>
          <w:color w:val="000000" w:themeColor="text1"/>
          <w:sz w:val="20"/>
          <w:szCs w:val="20"/>
          <w:lang w:eastAsia="ru-RU"/>
        </w:rPr>
        <w:t>липемия</w:t>
      </w:r>
      <w:proofErr w:type="spellEnd"/>
      <w:r w:rsidRPr="005851F7">
        <w:rPr>
          <w:rFonts w:ascii="Times New Roman" w:eastAsia="Times New Roman" w:hAnsi="Times New Roman" w:cs="Times New Roman"/>
          <w:bCs/>
          <w:color w:val="000000" w:themeColor="text1"/>
          <w:sz w:val="20"/>
          <w:szCs w:val="20"/>
          <w:lang w:eastAsia="ru-RU"/>
        </w:rPr>
        <w:t xml:space="preserve"> и мутность проб завышают значения холестерина, </w:t>
      </w:r>
    </w:p>
    <w:p w:rsid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 билирубин всех фракций снижается на 30-50%, если сыворотка или плазма подвергаются воздействию прямого дневного света 1-2 часа, </w:t>
      </w:r>
    </w:p>
    <w:p w:rsid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 физические нагрузки, голодание, ожирение, прием пищи, травмы, операции, внутримышечные инъекции вызывают повышение ряд ферментов (АСТ, АЛТ, ЛДГ, КФК), </w:t>
      </w:r>
    </w:p>
    <w:p w:rsidR="00A739E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следует учитывать, что у молодых животных активность ЛДГ, ЩФ, амилазы выше, чем у взрослых.</w:t>
      </w:r>
    </w:p>
    <w:p w:rsidR="00745202" w:rsidRDefault="00745202" w:rsidP="00A739E7">
      <w:pPr>
        <w:shd w:val="clear" w:color="auto" w:fill="FFFFFF"/>
        <w:spacing w:before="150" w:after="150" w:line="240" w:lineRule="auto"/>
        <w:ind w:left="105"/>
        <w:textAlignment w:val="baseline"/>
        <w:outlineLvl w:val="2"/>
        <w:rPr>
          <w:rFonts w:ascii="Tahoma" w:eastAsia="Times New Roman" w:hAnsi="Tahoma" w:cs="Tahoma"/>
          <w:b/>
          <w:bCs/>
          <w:color w:val="336699"/>
          <w:sz w:val="27"/>
          <w:szCs w:val="27"/>
          <w:lang w:eastAsia="ru-RU"/>
        </w:rPr>
      </w:pPr>
      <w:r w:rsidRPr="00A739E7">
        <w:rPr>
          <w:rFonts w:ascii="Tahoma" w:eastAsia="Times New Roman" w:hAnsi="Tahoma" w:cs="Tahoma"/>
          <w:b/>
          <w:bCs/>
          <w:color w:val="336699"/>
          <w:sz w:val="27"/>
          <w:szCs w:val="27"/>
          <w:lang w:eastAsia="ru-RU"/>
        </w:rPr>
        <w:t>Биохимический анализ крови</w:t>
      </w:r>
    </w:p>
    <w:tbl>
      <w:tblPr>
        <w:tblStyle w:val="a3"/>
        <w:tblW w:w="15454" w:type="dxa"/>
        <w:tblInd w:w="105" w:type="dxa"/>
        <w:tblLook w:val="04A0"/>
      </w:tblPr>
      <w:tblGrid>
        <w:gridCol w:w="3122"/>
        <w:gridCol w:w="1134"/>
        <w:gridCol w:w="992"/>
        <w:gridCol w:w="1134"/>
        <w:gridCol w:w="2693"/>
        <w:gridCol w:w="2694"/>
        <w:gridCol w:w="3685"/>
      </w:tblGrid>
      <w:tr w:rsidR="00336C21" w:rsidRPr="00E81DD0" w:rsidTr="00650786">
        <w:tc>
          <w:tcPr>
            <w:tcW w:w="3122" w:type="dxa"/>
          </w:tcPr>
          <w:p w:rsidR="00336C21" w:rsidRPr="00E81DD0" w:rsidRDefault="00336C21" w:rsidP="00336C21">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Наименование показателей</w:t>
            </w:r>
          </w:p>
        </w:tc>
        <w:tc>
          <w:tcPr>
            <w:tcW w:w="1134" w:type="dxa"/>
          </w:tcPr>
          <w:p w:rsidR="00336C21" w:rsidRPr="00E81DD0" w:rsidRDefault="00336C21" w:rsidP="00336C21">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Единицы измерения</w:t>
            </w:r>
          </w:p>
        </w:tc>
        <w:tc>
          <w:tcPr>
            <w:tcW w:w="992" w:type="dxa"/>
          </w:tcPr>
          <w:p w:rsidR="00336C21" w:rsidRPr="00E81DD0" w:rsidRDefault="00336C21" w:rsidP="00336C21">
            <w:pPr>
              <w:jc w:val="both"/>
              <w:rPr>
                <w:rFonts w:ascii="Times New Roman" w:eastAsia="Times New Roman" w:hAnsi="Times New Roman" w:cs="Times New Roman"/>
                <w:color w:val="000000" w:themeColor="text1"/>
                <w:sz w:val="20"/>
                <w:szCs w:val="20"/>
                <w:lang w:eastAsia="ru-RU"/>
              </w:rPr>
            </w:pPr>
            <w:r w:rsidRPr="00E81DD0">
              <w:rPr>
                <w:rFonts w:ascii="Times New Roman" w:eastAsia="Times New Roman" w:hAnsi="Times New Roman" w:cs="Times New Roman"/>
                <w:color w:val="000000" w:themeColor="text1"/>
                <w:sz w:val="20"/>
                <w:szCs w:val="20"/>
                <w:lang w:eastAsia="ru-RU"/>
              </w:rPr>
              <w:t>Норма</w:t>
            </w:r>
          </w:p>
        </w:tc>
        <w:tc>
          <w:tcPr>
            <w:tcW w:w="1134" w:type="dxa"/>
          </w:tcPr>
          <w:p w:rsidR="00336C21" w:rsidRPr="00E81DD0" w:rsidRDefault="00336C21" w:rsidP="00336C21">
            <w:pPr>
              <w:jc w:val="both"/>
              <w:textAlignment w:val="baseline"/>
              <w:rPr>
                <w:rFonts w:ascii="Times New Roman" w:eastAsia="Times New Roman" w:hAnsi="Times New Roman" w:cs="Times New Roman"/>
                <w:b/>
                <w:bCs/>
                <w:color w:val="000000" w:themeColor="text1"/>
                <w:sz w:val="20"/>
                <w:szCs w:val="20"/>
                <w:lang w:eastAsia="ru-RU"/>
              </w:rPr>
            </w:pPr>
          </w:p>
        </w:tc>
        <w:tc>
          <w:tcPr>
            <w:tcW w:w="2693" w:type="dxa"/>
          </w:tcPr>
          <w:p w:rsidR="00336C21" w:rsidRPr="00E81DD0"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hAnsi="Times New Roman" w:cs="Times New Roman"/>
                <w:color w:val="222222"/>
                <w:sz w:val="20"/>
                <w:szCs w:val="20"/>
                <w:shd w:val="clear" w:color="auto" w:fill="FFFFFF"/>
              </w:rPr>
              <w:t>Повышение</w:t>
            </w:r>
          </w:p>
        </w:tc>
        <w:tc>
          <w:tcPr>
            <w:tcW w:w="2694" w:type="dxa"/>
          </w:tcPr>
          <w:p w:rsidR="00336C21" w:rsidRPr="00E81DD0"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r w:rsidRPr="00E81DD0">
              <w:rPr>
                <w:rFonts w:ascii="Times New Roman" w:hAnsi="Times New Roman" w:cs="Times New Roman"/>
                <w:color w:val="222222"/>
                <w:sz w:val="20"/>
                <w:szCs w:val="20"/>
                <w:shd w:val="clear" w:color="auto" w:fill="FFFFFF"/>
              </w:rPr>
              <w:t>Снижение</w:t>
            </w:r>
          </w:p>
        </w:tc>
        <w:tc>
          <w:tcPr>
            <w:tcW w:w="3685" w:type="dxa"/>
          </w:tcPr>
          <w:p w:rsidR="00336C21" w:rsidRPr="00E81DD0"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336C21" w:rsidRPr="00336C21" w:rsidTr="00650786">
        <w:tc>
          <w:tcPr>
            <w:tcW w:w="3122" w:type="dxa"/>
          </w:tcPr>
          <w:p w:rsidR="00336C21" w:rsidRDefault="00850672"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Г</w:t>
            </w:r>
            <w:r w:rsidR="00336C21" w:rsidRPr="00336C21">
              <w:rPr>
                <w:rFonts w:ascii="Times New Roman" w:eastAsia="Times New Roman" w:hAnsi="Times New Roman" w:cs="Times New Roman"/>
                <w:color w:val="000000" w:themeColor="text1"/>
                <w:sz w:val="20"/>
                <w:szCs w:val="20"/>
                <w:lang w:eastAsia="ru-RU"/>
              </w:rPr>
              <w:t>люкоза</w:t>
            </w:r>
          </w:p>
          <w:p w:rsidR="00850672" w:rsidRPr="00850672" w:rsidRDefault="00850672" w:rsidP="00336C21">
            <w:pPr>
              <w:jc w:val="both"/>
              <w:textAlignment w:val="baseline"/>
              <w:rPr>
                <w:rFonts w:ascii="Times New Roman" w:eastAsia="Times New Roman" w:hAnsi="Times New Roman" w:cs="Times New Roman"/>
                <w:i/>
                <w:color w:val="000000" w:themeColor="text1"/>
                <w:sz w:val="20"/>
                <w:szCs w:val="20"/>
                <w:lang w:eastAsia="ru-RU"/>
              </w:rPr>
            </w:pPr>
            <w:r w:rsidRPr="00850672">
              <w:rPr>
                <w:rFonts w:ascii="Times New Roman" w:eastAsia="Times New Roman" w:hAnsi="Times New Roman" w:cs="Times New Roman"/>
                <w:i/>
                <w:color w:val="000000" w:themeColor="text1"/>
                <w:sz w:val="20"/>
                <w:szCs w:val="20"/>
                <w:lang w:eastAsia="ru-RU"/>
              </w:rPr>
              <w:t>считается очень информати</w:t>
            </w:r>
            <w:r w:rsidRPr="00850672">
              <w:rPr>
                <w:rFonts w:ascii="Times New Roman" w:eastAsia="Times New Roman" w:hAnsi="Times New Roman" w:cs="Times New Roman"/>
                <w:i/>
                <w:color w:val="000000" w:themeColor="text1"/>
                <w:sz w:val="20"/>
                <w:szCs w:val="20"/>
                <w:lang w:eastAsia="ru-RU"/>
              </w:rPr>
              <w:t>в</w:t>
            </w:r>
            <w:r w:rsidRPr="00850672">
              <w:rPr>
                <w:rFonts w:ascii="Times New Roman" w:eastAsia="Times New Roman" w:hAnsi="Times New Roman" w:cs="Times New Roman"/>
                <w:i/>
                <w:color w:val="000000" w:themeColor="text1"/>
                <w:sz w:val="20"/>
                <w:szCs w:val="20"/>
                <w:lang w:eastAsia="ru-RU"/>
              </w:rPr>
              <w:t>ным показателем, т.к. указыв</w:t>
            </w:r>
            <w:r w:rsidRPr="00850672">
              <w:rPr>
                <w:rFonts w:ascii="Times New Roman" w:eastAsia="Times New Roman" w:hAnsi="Times New Roman" w:cs="Times New Roman"/>
                <w:i/>
                <w:color w:val="000000" w:themeColor="text1"/>
                <w:sz w:val="20"/>
                <w:szCs w:val="20"/>
                <w:lang w:eastAsia="ru-RU"/>
              </w:rPr>
              <w:t>а</w:t>
            </w:r>
            <w:r w:rsidRPr="00850672">
              <w:rPr>
                <w:rFonts w:ascii="Times New Roman" w:eastAsia="Times New Roman" w:hAnsi="Times New Roman" w:cs="Times New Roman"/>
                <w:i/>
                <w:color w:val="000000" w:themeColor="text1"/>
                <w:sz w:val="20"/>
                <w:szCs w:val="20"/>
                <w:lang w:eastAsia="ru-RU"/>
              </w:rPr>
              <w:t>ет на работу сложной ферме</w:t>
            </w:r>
            <w:r w:rsidRPr="00850672">
              <w:rPr>
                <w:rFonts w:ascii="Times New Roman" w:eastAsia="Times New Roman" w:hAnsi="Times New Roman" w:cs="Times New Roman"/>
                <w:i/>
                <w:color w:val="000000" w:themeColor="text1"/>
                <w:sz w:val="20"/>
                <w:szCs w:val="20"/>
                <w:lang w:eastAsia="ru-RU"/>
              </w:rPr>
              <w:t>н</w:t>
            </w:r>
            <w:r w:rsidRPr="00850672">
              <w:rPr>
                <w:rFonts w:ascii="Times New Roman" w:eastAsia="Times New Roman" w:hAnsi="Times New Roman" w:cs="Times New Roman"/>
                <w:i/>
                <w:color w:val="000000" w:themeColor="text1"/>
                <w:sz w:val="20"/>
                <w:szCs w:val="20"/>
                <w:lang w:eastAsia="ru-RU"/>
              </w:rPr>
              <w:t>тативной системы в организме, включая отдельные органы. В круговороте глюкозы задейств</w:t>
            </w:r>
            <w:r w:rsidRPr="00850672">
              <w:rPr>
                <w:rFonts w:ascii="Times New Roman" w:eastAsia="Times New Roman" w:hAnsi="Times New Roman" w:cs="Times New Roman"/>
                <w:i/>
                <w:color w:val="000000" w:themeColor="text1"/>
                <w:sz w:val="20"/>
                <w:szCs w:val="20"/>
                <w:lang w:eastAsia="ru-RU"/>
              </w:rPr>
              <w:t>о</w:t>
            </w:r>
            <w:r w:rsidRPr="00850672">
              <w:rPr>
                <w:rFonts w:ascii="Times New Roman" w:eastAsia="Times New Roman" w:hAnsi="Times New Roman" w:cs="Times New Roman"/>
                <w:i/>
                <w:color w:val="000000" w:themeColor="text1"/>
                <w:sz w:val="20"/>
                <w:szCs w:val="20"/>
                <w:lang w:eastAsia="ru-RU"/>
              </w:rPr>
              <w:t>вано 8 различных гормонов и 4 сложных ферментативных пр</w:t>
            </w:r>
            <w:r w:rsidRPr="00850672">
              <w:rPr>
                <w:rFonts w:ascii="Times New Roman" w:eastAsia="Times New Roman" w:hAnsi="Times New Roman" w:cs="Times New Roman"/>
                <w:i/>
                <w:color w:val="000000" w:themeColor="text1"/>
                <w:sz w:val="20"/>
                <w:szCs w:val="20"/>
                <w:lang w:eastAsia="ru-RU"/>
              </w:rPr>
              <w:t>о</w:t>
            </w:r>
            <w:r w:rsidRPr="00850672">
              <w:rPr>
                <w:rFonts w:ascii="Times New Roman" w:eastAsia="Times New Roman" w:hAnsi="Times New Roman" w:cs="Times New Roman"/>
                <w:i/>
                <w:color w:val="000000" w:themeColor="text1"/>
                <w:sz w:val="20"/>
                <w:szCs w:val="20"/>
                <w:lang w:eastAsia="ru-RU"/>
              </w:rPr>
              <w:t>цесса. Патологией считается, как рост уровня сахара в крови у кошки, так и его падение.</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proofErr w:type="spellStart"/>
            <w:r w:rsidRPr="00336C21">
              <w:rPr>
                <w:rFonts w:ascii="Times New Roman" w:eastAsia="Times New Roman" w:hAnsi="Times New Roman" w:cs="Times New Roman"/>
                <w:color w:val="000000" w:themeColor="text1"/>
                <w:sz w:val="20"/>
                <w:szCs w:val="20"/>
                <w:lang w:eastAsia="ru-RU"/>
              </w:rPr>
              <w:t>ммоль</w:t>
            </w:r>
            <w:proofErr w:type="spellEnd"/>
            <w:r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3,2-6,4</w:t>
            </w:r>
          </w:p>
        </w:tc>
        <w:tc>
          <w:tcPr>
            <w:tcW w:w="1134" w:type="dxa"/>
          </w:tcPr>
          <w:p w:rsidR="00336C21" w:rsidRPr="007867B4" w:rsidRDefault="007867B4"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eastAsia="Times New Roman" w:hAnsi="Times New Roman" w:cs="Times New Roman"/>
                <w:bCs/>
                <w:color w:val="000000" w:themeColor="text1"/>
                <w:sz w:val="20"/>
                <w:szCs w:val="20"/>
                <w:lang w:val="en-US" w:eastAsia="ru-RU"/>
              </w:rPr>
              <w:t>GLU</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стрессы;</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сахарный диабет;</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патологии поджелудочной железы;</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гиперфункция щитовидной железы.</w:t>
            </w:r>
          </w:p>
        </w:tc>
        <w:tc>
          <w:tcPr>
            <w:tcW w:w="2694" w:type="dxa"/>
          </w:tcPr>
          <w:p w:rsidR="00336C21" w:rsidRPr="00336C21" w:rsidRDefault="00336C21" w:rsidP="00336C21">
            <w:pPr>
              <w:jc w:val="both"/>
              <w:textAlignment w:val="baseline"/>
              <w:rPr>
                <w:rFonts w:ascii="Times New Roman" w:hAnsi="Times New Roman" w:cs="Times New Roman"/>
                <w:color w:val="333333"/>
                <w:sz w:val="20"/>
                <w:szCs w:val="20"/>
              </w:rPr>
            </w:pPr>
            <w:proofErr w:type="spellStart"/>
            <w:r w:rsidRPr="00336C21">
              <w:rPr>
                <w:rFonts w:ascii="Times New Roman" w:hAnsi="Times New Roman" w:cs="Times New Roman"/>
                <w:color w:val="333333"/>
                <w:sz w:val="20"/>
                <w:szCs w:val="20"/>
              </w:rPr>
              <w:t>инсулинома</w:t>
            </w:r>
            <w:proofErr w:type="spellEnd"/>
            <w:r w:rsidRPr="00336C21">
              <w:rPr>
                <w:rFonts w:ascii="Times New Roman" w:hAnsi="Times New Roman" w:cs="Times New Roman"/>
                <w:color w:val="333333"/>
                <w:sz w:val="20"/>
                <w:szCs w:val="20"/>
              </w:rPr>
              <w:t>;</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передозировка инсулина;</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голодание в течение долгого времени;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нарушения в работе эндо</w:t>
            </w:r>
            <w:r w:rsidRPr="00336C21">
              <w:rPr>
                <w:rFonts w:ascii="Times New Roman" w:hAnsi="Times New Roman" w:cs="Times New Roman"/>
                <w:color w:val="333333"/>
                <w:sz w:val="20"/>
                <w:szCs w:val="20"/>
              </w:rPr>
              <w:t>к</w:t>
            </w:r>
            <w:r w:rsidRPr="00336C21">
              <w:rPr>
                <w:rFonts w:ascii="Times New Roman" w:hAnsi="Times New Roman" w:cs="Times New Roman"/>
                <w:color w:val="333333"/>
                <w:sz w:val="20"/>
                <w:szCs w:val="20"/>
              </w:rPr>
              <w:t>ринной системы;</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тяжелые интоксикации с поражением функции печ</w:t>
            </w:r>
            <w:r w:rsidRPr="00336C21">
              <w:rPr>
                <w:rFonts w:ascii="Times New Roman" w:hAnsi="Times New Roman" w:cs="Times New Roman"/>
                <w:color w:val="333333"/>
                <w:sz w:val="20"/>
                <w:szCs w:val="20"/>
              </w:rPr>
              <w:t>е</w:t>
            </w:r>
            <w:r w:rsidRPr="00336C21">
              <w:rPr>
                <w:rFonts w:ascii="Times New Roman" w:hAnsi="Times New Roman" w:cs="Times New Roman"/>
                <w:color w:val="333333"/>
                <w:sz w:val="20"/>
                <w:szCs w:val="20"/>
              </w:rPr>
              <w:t>ни.</w:t>
            </w:r>
          </w:p>
        </w:tc>
        <w:tc>
          <w:tcPr>
            <w:tcW w:w="3685" w:type="dxa"/>
          </w:tcPr>
          <w:p w:rsidR="00336C21" w:rsidRPr="00850672" w:rsidRDefault="00850672" w:rsidP="002A05F2">
            <w:pPr>
              <w:jc w:val="both"/>
              <w:textAlignment w:val="baseline"/>
              <w:rPr>
                <w:rFonts w:ascii="Times New Roman" w:eastAsia="Times New Roman" w:hAnsi="Times New Roman" w:cs="Times New Roman"/>
                <w:bCs/>
                <w:color w:val="000000" w:themeColor="text1"/>
                <w:sz w:val="20"/>
                <w:szCs w:val="20"/>
                <w:lang w:eastAsia="ru-RU"/>
              </w:rPr>
            </w:pPr>
            <w:r w:rsidRPr="00850672">
              <w:rPr>
                <w:rFonts w:ascii="Times New Roman" w:eastAsia="Times New Roman" w:hAnsi="Times New Roman" w:cs="Times New Roman"/>
                <w:bCs/>
                <w:color w:val="000000" w:themeColor="text1"/>
                <w:sz w:val="20"/>
                <w:szCs w:val="20"/>
                <w:lang w:eastAsia="ru-RU"/>
              </w:rPr>
              <w:t>Чем ее больше, тем выше вероятность выявления сахарного диабета. Умен</w:t>
            </w:r>
            <w:r w:rsidRPr="00850672">
              <w:rPr>
                <w:rFonts w:ascii="Times New Roman" w:eastAsia="Times New Roman" w:hAnsi="Times New Roman" w:cs="Times New Roman"/>
                <w:bCs/>
                <w:color w:val="000000" w:themeColor="text1"/>
                <w:sz w:val="20"/>
                <w:szCs w:val="20"/>
                <w:lang w:eastAsia="ru-RU"/>
              </w:rPr>
              <w:t>ь</w:t>
            </w:r>
            <w:r w:rsidRPr="00850672">
              <w:rPr>
                <w:rFonts w:ascii="Times New Roman" w:eastAsia="Times New Roman" w:hAnsi="Times New Roman" w:cs="Times New Roman"/>
                <w:bCs/>
                <w:color w:val="000000" w:themeColor="text1"/>
                <w:sz w:val="20"/>
                <w:szCs w:val="20"/>
                <w:lang w:eastAsia="ru-RU"/>
              </w:rPr>
              <w:t>шается ее объем при заболеваниях п</w:t>
            </w:r>
            <w:r w:rsidRPr="00850672">
              <w:rPr>
                <w:rFonts w:ascii="Times New Roman" w:eastAsia="Times New Roman" w:hAnsi="Times New Roman" w:cs="Times New Roman"/>
                <w:bCs/>
                <w:color w:val="000000" w:themeColor="text1"/>
                <w:sz w:val="20"/>
                <w:szCs w:val="20"/>
                <w:lang w:eastAsia="ru-RU"/>
              </w:rPr>
              <w:t>е</w:t>
            </w:r>
            <w:r w:rsidRPr="00850672">
              <w:rPr>
                <w:rFonts w:ascii="Times New Roman" w:eastAsia="Times New Roman" w:hAnsi="Times New Roman" w:cs="Times New Roman"/>
                <w:bCs/>
                <w:color w:val="000000" w:themeColor="text1"/>
                <w:sz w:val="20"/>
                <w:szCs w:val="20"/>
                <w:lang w:eastAsia="ru-RU"/>
              </w:rPr>
              <w:t>чени, болезнях поджелудочной железы. Все изменения уровня этого вещества в крови крайне опасны и могут приводить к внезапной коме и даже смерти. Если врач выявил что-то неладное в показ</w:t>
            </w:r>
            <w:r w:rsidRPr="00850672">
              <w:rPr>
                <w:rFonts w:ascii="Times New Roman" w:eastAsia="Times New Roman" w:hAnsi="Times New Roman" w:cs="Times New Roman"/>
                <w:bCs/>
                <w:color w:val="000000" w:themeColor="text1"/>
                <w:sz w:val="20"/>
                <w:szCs w:val="20"/>
                <w:lang w:eastAsia="ru-RU"/>
              </w:rPr>
              <w:t>а</w:t>
            </w:r>
            <w:r w:rsidRPr="00850672">
              <w:rPr>
                <w:rFonts w:ascii="Times New Roman" w:eastAsia="Times New Roman" w:hAnsi="Times New Roman" w:cs="Times New Roman"/>
                <w:bCs/>
                <w:color w:val="000000" w:themeColor="text1"/>
                <w:sz w:val="20"/>
                <w:szCs w:val="20"/>
                <w:lang w:eastAsia="ru-RU"/>
              </w:rPr>
              <w:t>телях уровня глюкозы, животное нужно срочно лечить.</w:t>
            </w:r>
          </w:p>
        </w:tc>
      </w:tr>
      <w:tr w:rsidR="00336C21" w:rsidRPr="00336C21" w:rsidTr="00650786">
        <w:tc>
          <w:tcPr>
            <w:tcW w:w="3122" w:type="dxa"/>
          </w:tcPr>
          <w:p w:rsidR="00336C21" w:rsidRDefault="00650786"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Б</w:t>
            </w:r>
            <w:r w:rsidR="00336C21" w:rsidRPr="00336C21">
              <w:rPr>
                <w:rFonts w:ascii="Times New Roman" w:eastAsia="Times New Roman" w:hAnsi="Times New Roman" w:cs="Times New Roman"/>
                <w:color w:val="000000" w:themeColor="text1"/>
                <w:sz w:val="20"/>
                <w:szCs w:val="20"/>
                <w:lang w:eastAsia="ru-RU"/>
              </w:rPr>
              <w:t>елок</w:t>
            </w:r>
          </w:p>
          <w:p w:rsidR="00650786" w:rsidRPr="00650786" w:rsidRDefault="00650786" w:rsidP="00336C21">
            <w:pPr>
              <w:jc w:val="both"/>
              <w:textAlignment w:val="baseline"/>
              <w:rPr>
                <w:rFonts w:ascii="Times New Roman" w:eastAsia="Times New Roman" w:hAnsi="Times New Roman" w:cs="Times New Roman"/>
                <w:i/>
                <w:color w:val="000000" w:themeColor="text1"/>
                <w:sz w:val="20"/>
                <w:szCs w:val="20"/>
                <w:lang w:eastAsia="ru-RU"/>
              </w:rPr>
            </w:pPr>
            <w:r w:rsidRPr="00650786">
              <w:rPr>
                <w:rFonts w:ascii="Times New Roman" w:eastAsia="Times New Roman" w:hAnsi="Times New Roman" w:cs="Times New Roman"/>
                <w:i/>
                <w:color w:val="000000" w:themeColor="text1"/>
                <w:sz w:val="20"/>
                <w:szCs w:val="20"/>
                <w:lang w:eastAsia="ru-RU"/>
              </w:rPr>
              <w:t>в крови отражает правильность аминокислотного (белкового) обмена в организме. Показывает суммарное количество всех бе</w:t>
            </w:r>
            <w:r w:rsidRPr="00650786">
              <w:rPr>
                <w:rFonts w:ascii="Times New Roman" w:eastAsia="Times New Roman" w:hAnsi="Times New Roman" w:cs="Times New Roman"/>
                <w:i/>
                <w:color w:val="000000" w:themeColor="text1"/>
                <w:sz w:val="20"/>
                <w:szCs w:val="20"/>
                <w:lang w:eastAsia="ru-RU"/>
              </w:rPr>
              <w:t>л</w:t>
            </w:r>
            <w:r w:rsidRPr="00650786">
              <w:rPr>
                <w:rFonts w:ascii="Times New Roman" w:eastAsia="Times New Roman" w:hAnsi="Times New Roman" w:cs="Times New Roman"/>
                <w:i/>
                <w:color w:val="000000" w:themeColor="text1"/>
                <w:sz w:val="20"/>
                <w:szCs w:val="20"/>
                <w:lang w:eastAsia="ru-RU"/>
              </w:rPr>
              <w:t>ковых составляющих – глобул</w:t>
            </w:r>
            <w:r w:rsidRPr="00650786">
              <w:rPr>
                <w:rFonts w:ascii="Times New Roman" w:eastAsia="Times New Roman" w:hAnsi="Times New Roman" w:cs="Times New Roman"/>
                <w:i/>
                <w:color w:val="000000" w:themeColor="text1"/>
                <w:sz w:val="20"/>
                <w:szCs w:val="20"/>
                <w:lang w:eastAsia="ru-RU"/>
              </w:rPr>
              <w:t>и</w:t>
            </w:r>
            <w:r w:rsidRPr="00650786">
              <w:rPr>
                <w:rFonts w:ascii="Times New Roman" w:eastAsia="Times New Roman" w:hAnsi="Times New Roman" w:cs="Times New Roman"/>
                <w:i/>
                <w:color w:val="000000" w:themeColor="text1"/>
                <w:sz w:val="20"/>
                <w:szCs w:val="20"/>
                <w:lang w:eastAsia="ru-RU"/>
              </w:rPr>
              <w:t>нов и альбуминов. Все белки пр</w:t>
            </w:r>
            <w:r w:rsidRPr="00650786">
              <w:rPr>
                <w:rFonts w:ascii="Times New Roman" w:eastAsia="Times New Roman" w:hAnsi="Times New Roman" w:cs="Times New Roman"/>
                <w:i/>
                <w:color w:val="000000" w:themeColor="text1"/>
                <w:sz w:val="20"/>
                <w:szCs w:val="20"/>
                <w:lang w:eastAsia="ru-RU"/>
              </w:rPr>
              <w:t>и</w:t>
            </w:r>
            <w:r w:rsidRPr="00650786">
              <w:rPr>
                <w:rFonts w:ascii="Times New Roman" w:eastAsia="Times New Roman" w:hAnsi="Times New Roman" w:cs="Times New Roman"/>
                <w:i/>
                <w:color w:val="000000" w:themeColor="text1"/>
                <w:sz w:val="20"/>
                <w:szCs w:val="20"/>
                <w:lang w:eastAsia="ru-RU"/>
              </w:rPr>
              <w:t>нимают участие практически во всех жизнедеятельных процессах организма, поэтому важны как их количественный рост, так и снижение.</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proofErr w:type="gramStart"/>
            <w:r w:rsidRPr="00336C21">
              <w:rPr>
                <w:rFonts w:ascii="Times New Roman" w:eastAsia="Times New Roman" w:hAnsi="Times New Roman" w:cs="Times New Roman"/>
                <w:color w:val="000000" w:themeColor="text1"/>
                <w:sz w:val="20"/>
                <w:szCs w:val="20"/>
                <w:lang w:eastAsia="ru-RU"/>
              </w:rPr>
              <w:t>г</w:t>
            </w:r>
            <w:proofErr w:type="gramEnd"/>
            <w:r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54-77</w:t>
            </w:r>
          </w:p>
        </w:tc>
        <w:tc>
          <w:tcPr>
            <w:tcW w:w="1134" w:type="dxa"/>
          </w:tcPr>
          <w:p w:rsidR="00336C21" w:rsidRDefault="007867B4" w:rsidP="00336C21">
            <w:pPr>
              <w:jc w:val="both"/>
              <w:textAlignment w:val="baseline"/>
              <w:rPr>
                <w:rFonts w:ascii="Times New Roman" w:hAnsi="Times New Roman" w:cs="Times New Roman"/>
                <w:color w:val="000000"/>
                <w:sz w:val="20"/>
                <w:szCs w:val="20"/>
                <w:lang w:val="en-US"/>
              </w:rPr>
            </w:pPr>
            <w:r w:rsidRPr="007C08F6">
              <w:rPr>
                <w:rFonts w:ascii="Times New Roman" w:hAnsi="Times New Roman" w:cs="Times New Roman"/>
                <w:color w:val="000000"/>
                <w:sz w:val="20"/>
                <w:szCs w:val="20"/>
              </w:rPr>
              <w:t>TP</w:t>
            </w:r>
          </w:p>
          <w:p w:rsidR="00144E0F" w:rsidRPr="00144E0F" w:rsidRDefault="00144E0F"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hAnsi="Times New Roman" w:cs="Times New Roman"/>
                <w:color w:val="000000"/>
                <w:sz w:val="20"/>
                <w:szCs w:val="20"/>
                <w:lang w:val="en-US"/>
              </w:rPr>
              <w:t>(Total Plot)</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обезвоживание;</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хронические воспалител</w:t>
            </w:r>
            <w:r w:rsidRPr="00336C21">
              <w:rPr>
                <w:rFonts w:ascii="Times New Roman" w:hAnsi="Times New Roman" w:cs="Times New Roman"/>
                <w:color w:val="333333"/>
                <w:sz w:val="20"/>
                <w:szCs w:val="20"/>
              </w:rPr>
              <w:t>ь</w:t>
            </w:r>
            <w:r w:rsidRPr="00336C21">
              <w:rPr>
                <w:rFonts w:ascii="Times New Roman" w:hAnsi="Times New Roman" w:cs="Times New Roman"/>
                <w:color w:val="333333"/>
                <w:sz w:val="20"/>
                <w:szCs w:val="20"/>
              </w:rPr>
              <w:t>ные процессы;</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аутоиммунные болезни;</w:t>
            </w:r>
          </w:p>
          <w:p w:rsidR="00336C21" w:rsidRPr="00336C21" w:rsidRDefault="00336C21" w:rsidP="00336C21">
            <w:pPr>
              <w:jc w:val="both"/>
              <w:textAlignment w:val="baseline"/>
              <w:rPr>
                <w:rFonts w:ascii="Times New Roman" w:hAnsi="Times New Roman" w:cs="Times New Roman"/>
                <w:color w:val="333333"/>
                <w:sz w:val="20"/>
                <w:szCs w:val="20"/>
              </w:rPr>
            </w:pPr>
            <w:proofErr w:type="spellStart"/>
            <w:r w:rsidRPr="00336C21">
              <w:rPr>
                <w:rFonts w:ascii="Times New Roman" w:hAnsi="Times New Roman" w:cs="Times New Roman"/>
                <w:color w:val="333333"/>
                <w:sz w:val="20"/>
                <w:szCs w:val="20"/>
              </w:rPr>
              <w:t>миеломная</w:t>
            </w:r>
            <w:proofErr w:type="spellEnd"/>
            <w:r w:rsidRPr="00336C21">
              <w:rPr>
                <w:rFonts w:ascii="Times New Roman" w:hAnsi="Times New Roman" w:cs="Times New Roman"/>
                <w:color w:val="333333"/>
                <w:sz w:val="20"/>
                <w:szCs w:val="20"/>
              </w:rPr>
              <w:t xml:space="preserve"> болезнь;</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обширные ожоги.</w:t>
            </w:r>
          </w:p>
        </w:tc>
        <w:tc>
          <w:tcPr>
            <w:tcW w:w="2694"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длительное голодание;</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почечные патологии;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нарушение всасывающей функции кишечника;</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гепатит;</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цирроз;</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обширные кровопотери;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наличие паразитов.</w:t>
            </w:r>
          </w:p>
        </w:tc>
        <w:tc>
          <w:tcPr>
            <w:tcW w:w="3685" w:type="dxa"/>
          </w:tcPr>
          <w:p w:rsidR="00336C21" w:rsidRPr="00336C21" w:rsidRDefault="00850672" w:rsidP="00336C21">
            <w:pPr>
              <w:jc w:val="both"/>
              <w:textAlignment w:val="baseline"/>
              <w:rPr>
                <w:rFonts w:ascii="Times New Roman" w:eastAsia="Times New Roman" w:hAnsi="Times New Roman" w:cs="Times New Roman"/>
                <w:bCs/>
                <w:color w:val="000000" w:themeColor="text1"/>
                <w:sz w:val="20"/>
                <w:szCs w:val="20"/>
                <w:lang w:eastAsia="ru-RU"/>
              </w:rPr>
            </w:pPr>
            <w:r w:rsidRPr="00850672">
              <w:rPr>
                <w:rFonts w:ascii="Times New Roman" w:eastAsia="Times New Roman" w:hAnsi="Times New Roman" w:cs="Times New Roman"/>
                <w:bCs/>
                <w:color w:val="000000" w:themeColor="text1"/>
                <w:sz w:val="20"/>
                <w:szCs w:val="20"/>
                <w:lang w:eastAsia="ru-RU"/>
              </w:rPr>
              <w:t>Увеличение его количества указывает на обезвоживание или воспалительное заболевание. Снижается его содержание при ненормальной работе печени, пот</w:t>
            </w:r>
            <w:r w:rsidRPr="00850672">
              <w:rPr>
                <w:rFonts w:ascii="Times New Roman" w:eastAsia="Times New Roman" w:hAnsi="Times New Roman" w:cs="Times New Roman"/>
                <w:bCs/>
                <w:color w:val="000000" w:themeColor="text1"/>
                <w:sz w:val="20"/>
                <w:szCs w:val="20"/>
                <w:lang w:eastAsia="ru-RU"/>
              </w:rPr>
              <w:t>е</w:t>
            </w:r>
            <w:r w:rsidRPr="00850672">
              <w:rPr>
                <w:rFonts w:ascii="Times New Roman" w:eastAsia="Times New Roman" w:hAnsi="Times New Roman" w:cs="Times New Roman"/>
                <w:bCs/>
                <w:color w:val="000000" w:themeColor="text1"/>
                <w:sz w:val="20"/>
                <w:szCs w:val="20"/>
                <w:lang w:eastAsia="ru-RU"/>
              </w:rPr>
              <w:t>ре крови, желудочно-кишечной патол</w:t>
            </w:r>
            <w:r w:rsidRPr="00850672">
              <w:rPr>
                <w:rFonts w:ascii="Times New Roman" w:eastAsia="Times New Roman" w:hAnsi="Times New Roman" w:cs="Times New Roman"/>
                <w:bCs/>
                <w:color w:val="000000" w:themeColor="text1"/>
                <w:sz w:val="20"/>
                <w:szCs w:val="20"/>
                <w:lang w:eastAsia="ru-RU"/>
              </w:rPr>
              <w:t>о</w:t>
            </w:r>
            <w:r w:rsidRPr="00850672">
              <w:rPr>
                <w:rFonts w:ascii="Times New Roman" w:eastAsia="Times New Roman" w:hAnsi="Times New Roman" w:cs="Times New Roman"/>
                <w:bCs/>
                <w:color w:val="000000" w:themeColor="text1"/>
                <w:sz w:val="20"/>
                <w:szCs w:val="20"/>
                <w:lang w:eastAsia="ru-RU"/>
              </w:rPr>
              <w:t>гии или заболевании почек (возможно при мочекаменной болезни).</w:t>
            </w:r>
          </w:p>
        </w:tc>
      </w:tr>
      <w:tr w:rsidR="00336C21" w:rsidRPr="00336C21" w:rsidTr="00650786">
        <w:tc>
          <w:tcPr>
            <w:tcW w:w="3122" w:type="dxa"/>
          </w:tcPr>
          <w:p w:rsidR="00336C21" w:rsidRDefault="00650786"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А</w:t>
            </w:r>
            <w:r w:rsidR="00336C21" w:rsidRPr="00336C21">
              <w:rPr>
                <w:rFonts w:ascii="Times New Roman" w:eastAsia="Times New Roman" w:hAnsi="Times New Roman" w:cs="Times New Roman"/>
                <w:color w:val="000000" w:themeColor="text1"/>
                <w:sz w:val="20"/>
                <w:szCs w:val="20"/>
                <w:lang w:eastAsia="ru-RU"/>
              </w:rPr>
              <w:t>льбумин</w:t>
            </w:r>
          </w:p>
          <w:p w:rsidR="00650786" w:rsidRPr="00650786" w:rsidRDefault="00650786" w:rsidP="00336C21">
            <w:pPr>
              <w:jc w:val="both"/>
              <w:textAlignment w:val="baseline"/>
              <w:rPr>
                <w:rFonts w:ascii="Times New Roman" w:eastAsia="Times New Roman" w:hAnsi="Times New Roman" w:cs="Times New Roman"/>
                <w:i/>
                <w:color w:val="000000" w:themeColor="text1"/>
                <w:sz w:val="20"/>
                <w:szCs w:val="20"/>
                <w:lang w:eastAsia="ru-RU"/>
              </w:rPr>
            </w:pPr>
            <w:r w:rsidRPr="00650786">
              <w:rPr>
                <w:rFonts w:ascii="Times New Roman" w:eastAsia="Times New Roman" w:hAnsi="Times New Roman" w:cs="Times New Roman"/>
                <w:i/>
                <w:color w:val="000000" w:themeColor="text1"/>
                <w:sz w:val="20"/>
                <w:szCs w:val="20"/>
                <w:lang w:eastAsia="ru-RU"/>
              </w:rPr>
              <w:lastRenderedPageBreak/>
              <w:t>самый главный кровяной белок, вырабатываемый печенью. В</w:t>
            </w:r>
            <w:r w:rsidRPr="00650786">
              <w:rPr>
                <w:rFonts w:ascii="Times New Roman" w:eastAsia="Times New Roman" w:hAnsi="Times New Roman" w:cs="Times New Roman"/>
                <w:i/>
                <w:color w:val="000000" w:themeColor="text1"/>
                <w:sz w:val="20"/>
                <w:szCs w:val="20"/>
                <w:lang w:eastAsia="ru-RU"/>
              </w:rPr>
              <w:t>ы</w:t>
            </w:r>
            <w:r w:rsidRPr="00650786">
              <w:rPr>
                <w:rFonts w:ascii="Times New Roman" w:eastAsia="Times New Roman" w:hAnsi="Times New Roman" w:cs="Times New Roman"/>
                <w:i/>
                <w:color w:val="000000" w:themeColor="text1"/>
                <w:sz w:val="20"/>
                <w:szCs w:val="20"/>
                <w:lang w:eastAsia="ru-RU"/>
              </w:rPr>
              <w:t>полняет массу жизненно важных функций в организме кошки, п</w:t>
            </w:r>
            <w:r w:rsidRPr="00650786">
              <w:rPr>
                <w:rFonts w:ascii="Times New Roman" w:eastAsia="Times New Roman" w:hAnsi="Times New Roman" w:cs="Times New Roman"/>
                <w:i/>
                <w:color w:val="000000" w:themeColor="text1"/>
                <w:sz w:val="20"/>
                <w:szCs w:val="20"/>
                <w:lang w:eastAsia="ru-RU"/>
              </w:rPr>
              <w:t>о</w:t>
            </w:r>
            <w:r w:rsidRPr="00650786">
              <w:rPr>
                <w:rFonts w:ascii="Times New Roman" w:eastAsia="Times New Roman" w:hAnsi="Times New Roman" w:cs="Times New Roman"/>
                <w:i/>
                <w:color w:val="000000" w:themeColor="text1"/>
                <w:sz w:val="20"/>
                <w:szCs w:val="20"/>
                <w:lang w:eastAsia="ru-RU"/>
              </w:rPr>
              <w:t>этому всегда определяется о</w:t>
            </w:r>
            <w:r w:rsidRPr="00650786">
              <w:rPr>
                <w:rFonts w:ascii="Times New Roman" w:eastAsia="Times New Roman" w:hAnsi="Times New Roman" w:cs="Times New Roman"/>
                <w:i/>
                <w:color w:val="000000" w:themeColor="text1"/>
                <w:sz w:val="20"/>
                <w:szCs w:val="20"/>
                <w:lang w:eastAsia="ru-RU"/>
              </w:rPr>
              <w:t>т</w:t>
            </w:r>
            <w:r w:rsidRPr="00650786">
              <w:rPr>
                <w:rFonts w:ascii="Times New Roman" w:eastAsia="Times New Roman" w:hAnsi="Times New Roman" w:cs="Times New Roman"/>
                <w:i/>
                <w:color w:val="000000" w:themeColor="text1"/>
                <w:sz w:val="20"/>
                <w:szCs w:val="20"/>
                <w:lang w:eastAsia="ru-RU"/>
              </w:rPr>
              <w:t>дельным от общего белка пок</w:t>
            </w:r>
            <w:r w:rsidRPr="00650786">
              <w:rPr>
                <w:rFonts w:ascii="Times New Roman" w:eastAsia="Times New Roman" w:hAnsi="Times New Roman" w:cs="Times New Roman"/>
                <w:i/>
                <w:color w:val="000000" w:themeColor="text1"/>
                <w:sz w:val="20"/>
                <w:szCs w:val="20"/>
                <w:lang w:eastAsia="ru-RU"/>
              </w:rPr>
              <w:t>а</w:t>
            </w:r>
            <w:r w:rsidRPr="00650786">
              <w:rPr>
                <w:rFonts w:ascii="Times New Roman" w:eastAsia="Times New Roman" w:hAnsi="Times New Roman" w:cs="Times New Roman"/>
                <w:i/>
                <w:color w:val="000000" w:themeColor="text1"/>
                <w:sz w:val="20"/>
                <w:szCs w:val="20"/>
                <w:lang w:eastAsia="ru-RU"/>
              </w:rPr>
              <w:t>зателем (перенос полезных в</w:t>
            </w:r>
            <w:r w:rsidRPr="00650786">
              <w:rPr>
                <w:rFonts w:ascii="Times New Roman" w:eastAsia="Times New Roman" w:hAnsi="Times New Roman" w:cs="Times New Roman"/>
                <w:i/>
                <w:color w:val="000000" w:themeColor="text1"/>
                <w:sz w:val="20"/>
                <w:szCs w:val="20"/>
                <w:lang w:eastAsia="ru-RU"/>
              </w:rPr>
              <w:t>е</w:t>
            </w:r>
            <w:r w:rsidRPr="00650786">
              <w:rPr>
                <w:rFonts w:ascii="Times New Roman" w:eastAsia="Times New Roman" w:hAnsi="Times New Roman" w:cs="Times New Roman"/>
                <w:i/>
                <w:color w:val="000000" w:themeColor="text1"/>
                <w:sz w:val="20"/>
                <w:szCs w:val="20"/>
                <w:lang w:eastAsia="ru-RU"/>
              </w:rPr>
              <w:t>ществ, сохранение резервных запасов аминокислот для орг</w:t>
            </w:r>
            <w:r w:rsidRPr="00650786">
              <w:rPr>
                <w:rFonts w:ascii="Times New Roman" w:eastAsia="Times New Roman" w:hAnsi="Times New Roman" w:cs="Times New Roman"/>
                <w:i/>
                <w:color w:val="000000" w:themeColor="text1"/>
                <w:sz w:val="20"/>
                <w:szCs w:val="20"/>
                <w:lang w:eastAsia="ru-RU"/>
              </w:rPr>
              <w:t>а</w:t>
            </w:r>
            <w:r w:rsidRPr="00650786">
              <w:rPr>
                <w:rFonts w:ascii="Times New Roman" w:eastAsia="Times New Roman" w:hAnsi="Times New Roman" w:cs="Times New Roman"/>
                <w:i/>
                <w:color w:val="000000" w:themeColor="text1"/>
                <w:sz w:val="20"/>
                <w:szCs w:val="20"/>
                <w:lang w:eastAsia="ru-RU"/>
              </w:rPr>
              <w:t>низма, сохранение осмотическ</w:t>
            </w:r>
            <w:r w:rsidRPr="00650786">
              <w:rPr>
                <w:rFonts w:ascii="Times New Roman" w:eastAsia="Times New Roman" w:hAnsi="Times New Roman" w:cs="Times New Roman"/>
                <w:i/>
                <w:color w:val="000000" w:themeColor="text1"/>
                <w:sz w:val="20"/>
                <w:szCs w:val="20"/>
                <w:lang w:eastAsia="ru-RU"/>
              </w:rPr>
              <w:t>о</w:t>
            </w:r>
            <w:r w:rsidRPr="00650786">
              <w:rPr>
                <w:rFonts w:ascii="Times New Roman" w:eastAsia="Times New Roman" w:hAnsi="Times New Roman" w:cs="Times New Roman"/>
                <w:i/>
                <w:color w:val="000000" w:themeColor="text1"/>
                <w:sz w:val="20"/>
                <w:szCs w:val="20"/>
                <w:lang w:eastAsia="ru-RU"/>
              </w:rPr>
              <w:t>го давления крови и др.)</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proofErr w:type="gramStart"/>
            <w:r w:rsidRPr="00336C21">
              <w:rPr>
                <w:rFonts w:ascii="Times New Roman" w:eastAsia="Times New Roman" w:hAnsi="Times New Roman" w:cs="Times New Roman"/>
                <w:color w:val="000000" w:themeColor="text1"/>
                <w:sz w:val="20"/>
                <w:szCs w:val="20"/>
                <w:lang w:eastAsia="ru-RU"/>
              </w:rPr>
              <w:lastRenderedPageBreak/>
              <w:t>г</w:t>
            </w:r>
            <w:proofErr w:type="gramEnd"/>
            <w:r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23-37</w:t>
            </w:r>
          </w:p>
        </w:tc>
        <w:tc>
          <w:tcPr>
            <w:tcW w:w="1134"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r w:rsidRPr="007C08F6">
              <w:rPr>
                <w:rFonts w:ascii="Times New Roman" w:hAnsi="Times New Roman" w:cs="Times New Roman"/>
                <w:color w:val="000000"/>
                <w:sz w:val="20"/>
                <w:szCs w:val="20"/>
              </w:rPr>
              <w:t>ALB</w:t>
            </w:r>
          </w:p>
        </w:tc>
        <w:tc>
          <w:tcPr>
            <w:tcW w:w="2693" w:type="dxa"/>
          </w:tcPr>
          <w:p w:rsidR="00336C21" w:rsidRPr="00336C21" w:rsidRDefault="00336C21" w:rsidP="00336C21">
            <w:pPr>
              <w:jc w:val="both"/>
              <w:rPr>
                <w:rFonts w:ascii="Times New Roman" w:hAnsi="Times New Roman" w:cs="Times New Roman"/>
                <w:color w:val="222222"/>
                <w:sz w:val="20"/>
                <w:szCs w:val="20"/>
              </w:rPr>
            </w:pPr>
            <w:r w:rsidRPr="00336C21">
              <w:rPr>
                <w:rFonts w:ascii="Times New Roman" w:hAnsi="Times New Roman" w:cs="Times New Roman"/>
                <w:color w:val="222222"/>
                <w:sz w:val="20"/>
                <w:szCs w:val="20"/>
              </w:rPr>
              <w:t xml:space="preserve">Истинного падения уровня </w:t>
            </w:r>
            <w:r w:rsidRPr="00336C21">
              <w:rPr>
                <w:rFonts w:ascii="Times New Roman" w:hAnsi="Times New Roman" w:cs="Times New Roman"/>
                <w:color w:val="222222"/>
                <w:sz w:val="20"/>
                <w:szCs w:val="20"/>
              </w:rPr>
              <w:lastRenderedPageBreak/>
              <w:t>альбумина не бывает, чаще на фоне обезвоживания и снижения общего белка.</w:t>
            </w:r>
          </w:p>
        </w:tc>
        <w:tc>
          <w:tcPr>
            <w:tcW w:w="2694" w:type="dxa"/>
          </w:tcPr>
          <w:p w:rsidR="00336C21" w:rsidRPr="00336C21" w:rsidRDefault="00336C21" w:rsidP="00336C21">
            <w:pPr>
              <w:jc w:val="both"/>
              <w:rPr>
                <w:rFonts w:ascii="Times New Roman" w:hAnsi="Times New Roman" w:cs="Times New Roman"/>
                <w:color w:val="222222"/>
                <w:sz w:val="20"/>
                <w:szCs w:val="20"/>
              </w:rPr>
            </w:pPr>
            <w:r w:rsidRPr="00336C21">
              <w:rPr>
                <w:rFonts w:ascii="Times New Roman" w:hAnsi="Times New Roman" w:cs="Times New Roman"/>
                <w:color w:val="222222"/>
                <w:sz w:val="20"/>
                <w:szCs w:val="20"/>
              </w:rPr>
              <w:lastRenderedPageBreak/>
              <w:t xml:space="preserve">Аналогично со снижением </w:t>
            </w:r>
            <w:r w:rsidRPr="00336C21">
              <w:rPr>
                <w:rFonts w:ascii="Times New Roman" w:hAnsi="Times New Roman" w:cs="Times New Roman"/>
                <w:color w:val="222222"/>
                <w:sz w:val="20"/>
                <w:szCs w:val="20"/>
              </w:rPr>
              <w:lastRenderedPageBreak/>
              <w:t>общего белка.</w:t>
            </w:r>
          </w:p>
        </w:tc>
        <w:tc>
          <w:tcPr>
            <w:tcW w:w="3685" w:type="dxa"/>
          </w:tcPr>
          <w:p w:rsidR="00336C21" w:rsidRPr="00DD120B" w:rsidRDefault="00DD120B" w:rsidP="00336C21">
            <w:pPr>
              <w:jc w:val="both"/>
              <w:textAlignment w:val="baseline"/>
              <w:rPr>
                <w:rFonts w:ascii="Times New Roman" w:eastAsia="Times New Roman" w:hAnsi="Times New Roman" w:cs="Times New Roman"/>
                <w:bCs/>
                <w:color w:val="000000" w:themeColor="text1"/>
                <w:sz w:val="20"/>
                <w:szCs w:val="20"/>
                <w:lang w:eastAsia="ru-RU"/>
              </w:rPr>
            </w:pPr>
            <w:r w:rsidRPr="00DD120B">
              <w:rPr>
                <w:rFonts w:ascii="Times New Roman" w:eastAsia="Times New Roman" w:hAnsi="Times New Roman" w:cs="Times New Roman"/>
                <w:bCs/>
                <w:color w:val="000000" w:themeColor="text1"/>
                <w:sz w:val="20"/>
                <w:szCs w:val="20"/>
                <w:lang w:eastAsia="ru-RU"/>
              </w:rPr>
              <w:lastRenderedPageBreak/>
              <w:t>Чем выше его объем, тем больше вер</w:t>
            </w:r>
            <w:r w:rsidRPr="00DD120B">
              <w:rPr>
                <w:rFonts w:ascii="Times New Roman" w:eastAsia="Times New Roman" w:hAnsi="Times New Roman" w:cs="Times New Roman"/>
                <w:bCs/>
                <w:color w:val="000000" w:themeColor="text1"/>
                <w:sz w:val="20"/>
                <w:szCs w:val="20"/>
                <w:lang w:eastAsia="ru-RU"/>
              </w:rPr>
              <w:t>о</w:t>
            </w:r>
            <w:r w:rsidRPr="00DD120B">
              <w:rPr>
                <w:rFonts w:ascii="Times New Roman" w:eastAsia="Times New Roman" w:hAnsi="Times New Roman" w:cs="Times New Roman"/>
                <w:bCs/>
                <w:color w:val="000000" w:themeColor="text1"/>
                <w:sz w:val="20"/>
                <w:szCs w:val="20"/>
                <w:lang w:eastAsia="ru-RU"/>
              </w:rPr>
              <w:lastRenderedPageBreak/>
              <w:t>ятность обезвоживания. Уменьшение свидетельствует о плохой работе печ</w:t>
            </w:r>
            <w:r w:rsidRPr="00DD120B">
              <w:rPr>
                <w:rFonts w:ascii="Times New Roman" w:eastAsia="Times New Roman" w:hAnsi="Times New Roman" w:cs="Times New Roman"/>
                <w:bCs/>
                <w:color w:val="000000" w:themeColor="text1"/>
                <w:sz w:val="20"/>
                <w:szCs w:val="20"/>
                <w:lang w:eastAsia="ru-RU"/>
              </w:rPr>
              <w:t>е</w:t>
            </w:r>
            <w:r w:rsidRPr="00DD120B">
              <w:rPr>
                <w:rFonts w:ascii="Times New Roman" w:eastAsia="Times New Roman" w:hAnsi="Times New Roman" w:cs="Times New Roman"/>
                <w:bCs/>
                <w:color w:val="000000" w:themeColor="text1"/>
                <w:sz w:val="20"/>
                <w:szCs w:val="20"/>
                <w:lang w:eastAsia="ru-RU"/>
              </w:rPr>
              <w:t>ни, аналогичный эффект может быть обусловлен потерей крови, желудочно-кишечной болезнью или патологией почек.</w:t>
            </w:r>
          </w:p>
        </w:tc>
      </w:tr>
      <w:tr w:rsidR="007867B4" w:rsidRPr="00336C21" w:rsidTr="00650786">
        <w:tc>
          <w:tcPr>
            <w:tcW w:w="3122" w:type="dxa"/>
          </w:tcPr>
          <w:p w:rsidR="007867B4" w:rsidRPr="00336C21" w:rsidRDefault="00144E0F" w:rsidP="00336C21">
            <w:pPr>
              <w:jc w:val="both"/>
              <w:textAlignment w:val="baseline"/>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глобулин</w:t>
            </w:r>
          </w:p>
        </w:tc>
        <w:tc>
          <w:tcPr>
            <w:tcW w:w="1134" w:type="dxa"/>
          </w:tcPr>
          <w:p w:rsidR="007867B4" w:rsidRPr="00336C21" w:rsidRDefault="007867B4" w:rsidP="00336C21">
            <w:pPr>
              <w:jc w:val="both"/>
              <w:rPr>
                <w:rFonts w:ascii="Times New Roman" w:eastAsia="Times New Roman" w:hAnsi="Times New Roman" w:cs="Times New Roman"/>
                <w:color w:val="000000" w:themeColor="text1"/>
                <w:sz w:val="20"/>
                <w:szCs w:val="20"/>
                <w:lang w:eastAsia="ru-RU"/>
              </w:rPr>
            </w:pPr>
          </w:p>
        </w:tc>
        <w:tc>
          <w:tcPr>
            <w:tcW w:w="992" w:type="dxa"/>
          </w:tcPr>
          <w:p w:rsidR="007867B4" w:rsidRPr="00336C21" w:rsidRDefault="007867B4" w:rsidP="00336C21">
            <w:pPr>
              <w:jc w:val="both"/>
              <w:rPr>
                <w:rFonts w:ascii="Times New Roman" w:eastAsia="Times New Roman" w:hAnsi="Times New Roman" w:cs="Times New Roman"/>
                <w:color w:val="000000" w:themeColor="text1"/>
                <w:sz w:val="20"/>
                <w:szCs w:val="20"/>
                <w:lang w:eastAsia="ru-RU"/>
              </w:rPr>
            </w:pPr>
          </w:p>
        </w:tc>
        <w:tc>
          <w:tcPr>
            <w:tcW w:w="1134" w:type="dxa"/>
          </w:tcPr>
          <w:p w:rsidR="007867B4" w:rsidRPr="007C08F6" w:rsidRDefault="007867B4" w:rsidP="00336C21">
            <w:pPr>
              <w:jc w:val="both"/>
              <w:textAlignment w:val="baseline"/>
              <w:rPr>
                <w:rFonts w:ascii="Times New Roman" w:hAnsi="Times New Roman" w:cs="Times New Roman"/>
                <w:color w:val="000000"/>
                <w:sz w:val="20"/>
                <w:szCs w:val="20"/>
              </w:rPr>
            </w:pPr>
            <w:r w:rsidRPr="007C08F6">
              <w:rPr>
                <w:rFonts w:ascii="Times New Roman" w:hAnsi="Times New Roman" w:cs="Times New Roman"/>
                <w:color w:val="000000"/>
                <w:sz w:val="20"/>
                <w:szCs w:val="20"/>
              </w:rPr>
              <w:t>GLOB</w:t>
            </w:r>
          </w:p>
        </w:tc>
        <w:tc>
          <w:tcPr>
            <w:tcW w:w="2693" w:type="dxa"/>
          </w:tcPr>
          <w:p w:rsidR="007867B4" w:rsidRPr="00336C21" w:rsidRDefault="007867B4" w:rsidP="00336C21">
            <w:pPr>
              <w:jc w:val="both"/>
              <w:rPr>
                <w:rFonts w:ascii="Times New Roman" w:hAnsi="Times New Roman" w:cs="Times New Roman"/>
                <w:color w:val="222222"/>
                <w:sz w:val="20"/>
                <w:szCs w:val="20"/>
              </w:rPr>
            </w:pPr>
          </w:p>
        </w:tc>
        <w:tc>
          <w:tcPr>
            <w:tcW w:w="2694" w:type="dxa"/>
          </w:tcPr>
          <w:p w:rsidR="007867B4" w:rsidRPr="00336C21" w:rsidRDefault="007867B4" w:rsidP="00336C21">
            <w:pPr>
              <w:jc w:val="both"/>
              <w:rPr>
                <w:rFonts w:ascii="Times New Roman" w:hAnsi="Times New Roman" w:cs="Times New Roman"/>
                <w:color w:val="222222"/>
                <w:sz w:val="20"/>
                <w:szCs w:val="20"/>
              </w:rPr>
            </w:pPr>
          </w:p>
        </w:tc>
        <w:tc>
          <w:tcPr>
            <w:tcW w:w="3685" w:type="dxa"/>
          </w:tcPr>
          <w:p w:rsidR="007867B4" w:rsidRPr="00850672" w:rsidRDefault="00850672" w:rsidP="00336C21">
            <w:pPr>
              <w:jc w:val="both"/>
              <w:textAlignment w:val="baseline"/>
              <w:rPr>
                <w:rFonts w:ascii="Times New Roman" w:eastAsia="Times New Roman" w:hAnsi="Times New Roman" w:cs="Times New Roman"/>
                <w:bCs/>
                <w:color w:val="000000" w:themeColor="text1"/>
                <w:sz w:val="20"/>
                <w:szCs w:val="20"/>
                <w:lang w:eastAsia="ru-RU"/>
              </w:rPr>
            </w:pPr>
            <w:r w:rsidRPr="00850672">
              <w:rPr>
                <w:rFonts w:ascii="Times New Roman" w:eastAsia="Times New Roman" w:hAnsi="Times New Roman" w:cs="Times New Roman"/>
                <w:bCs/>
                <w:color w:val="000000" w:themeColor="text1"/>
                <w:sz w:val="20"/>
                <w:szCs w:val="20"/>
                <w:lang w:eastAsia="ru-RU"/>
              </w:rPr>
              <w:t>Его увеличение свидетельствует о н</w:t>
            </w:r>
            <w:r w:rsidRPr="00850672">
              <w:rPr>
                <w:rFonts w:ascii="Times New Roman" w:eastAsia="Times New Roman" w:hAnsi="Times New Roman" w:cs="Times New Roman"/>
                <w:bCs/>
                <w:color w:val="000000" w:themeColor="text1"/>
                <w:sz w:val="20"/>
                <w:szCs w:val="20"/>
                <w:lang w:eastAsia="ru-RU"/>
              </w:rPr>
              <w:t>а</w:t>
            </w:r>
            <w:r w:rsidRPr="00850672">
              <w:rPr>
                <w:rFonts w:ascii="Times New Roman" w:eastAsia="Times New Roman" w:hAnsi="Times New Roman" w:cs="Times New Roman"/>
                <w:bCs/>
                <w:color w:val="000000" w:themeColor="text1"/>
                <w:sz w:val="20"/>
                <w:szCs w:val="20"/>
                <w:lang w:eastAsia="ru-RU"/>
              </w:rPr>
              <w:t>личии воспалительной реакции. Пра</w:t>
            </w:r>
            <w:r w:rsidRPr="00850672">
              <w:rPr>
                <w:rFonts w:ascii="Times New Roman" w:eastAsia="Times New Roman" w:hAnsi="Times New Roman" w:cs="Times New Roman"/>
                <w:bCs/>
                <w:color w:val="000000" w:themeColor="text1"/>
                <w:sz w:val="20"/>
                <w:szCs w:val="20"/>
                <w:lang w:eastAsia="ru-RU"/>
              </w:rPr>
              <w:t>к</w:t>
            </w:r>
            <w:r w:rsidRPr="00850672">
              <w:rPr>
                <w:rFonts w:ascii="Times New Roman" w:eastAsia="Times New Roman" w:hAnsi="Times New Roman" w:cs="Times New Roman"/>
                <w:bCs/>
                <w:color w:val="000000" w:themeColor="text1"/>
                <w:sz w:val="20"/>
                <w:szCs w:val="20"/>
                <w:lang w:eastAsia="ru-RU"/>
              </w:rPr>
              <w:t>тически всегда это выявляется и при хронических заболеваниях, пусть даже клинических проявлений этих патол</w:t>
            </w:r>
            <w:r w:rsidRPr="00850672">
              <w:rPr>
                <w:rFonts w:ascii="Times New Roman" w:eastAsia="Times New Roman" w:hAnsi="Times New Roman" w:cs="Times New Roman"/>
                <w:bCs/>
                <w:color w:val="000000" w:themeColor="text1"/>
                <w:sz w:val="20"/>
                <w:szCs w:val="20"/>
                <w:lang w:eastAsia="ru-RU"/>
              </w:rPr>
              <w:t>о</w:t>
            </w:r>
            <w:r w:rsidRPr="00850672">
              <w:rPr>
                <w:rFonts w:ascii="Times New Roman" w:eastAsia="Times New Roman" w:hAnsi="Times New Roman" w:cs="Times New Roman"/>
                <w:bCs/>
                <w:color w:val="000000" w:themeColor="text1"/>
                <w:sz w:val="20"/>
                <w:szCs w:val="20"/>
                <w:lang w:eastAsia="ru-RU"/>
              </w:rPr>
              <w:t>гий может и не наблюдаться. Уменьш</w:t>
            </w:r>
            <w:r w:rsidRPr="00850672">
              <w:rPr>
                <w:rFonts w:ascii="Times New Roman" w:eastAsia="Times New Roman" w:hAnsi="Times New Roman" w:cs="Times New Roman"/>
                <w:bCs/>
                <w:color w:val="000000" w:themeColor="text1"/>
                <w:sz w:val="20"/>
                <w:szCs w:val="20"/>
                <w:lang w:eastAsia="ru-RU"/>
              </w:rPr>
              <w:t>а</w:t>
            </w:r>
            <w:r w:rsidRPr="00850672">
              <w:rPr>
                <w:rFonts w:ascii="Times New Roman" w:eastAsia="Times New Roman" w:hAnsi="Times New Roman" w:cs="Times New Roman"/>
                <w:bCs/>
                <w:color w:val="000000" w:themeColor="text1"/>
                <w:sz w:val="20"/>
                <w:szCs w:val="20"/>
                <w:lang w:eastAsia="ru-RU"/>
              </w:rPr>
              <w:t>ется количество глобулина после сер</w:t>
            </w:r>
            <w:r w:rsidRPr="00850672">
              <w:rPr>
                <w:rFonts w:ascii="Times New Roman" w:eastAsia="Times New Roman" w:hAnsi="Times New Roman" w:cs="Times New Roman"/>
                <w:bCs/>
                <w:color w:val="000000" w:themeColor="text1"/>
                <w:sz w:val="20"/>
                <w:szCs w:val="20"/>
                <w:lang w:eastAsia="ru-RU"/>
              </w:rPr>
              <w:t>ь</w:t>
            </w:r>
            <w:r w:rsidRPr="00850672">
              <w:rPr>
                <w:rFonts w:ascii="Times New Roman" w:eastAsia="Times New Roman" w:hAnsi="Times New Roman" w:cs="Times New Roman"/>
                <w:bCs/>
                <w:color w:val="000000" w:themeColor="text1"/>
                <w:sz w:val="20"/>
                <w:szCs w:val="20"/>
                <w:lang w:eastAsia="ru-RU"/>
              </w:rPr>
              <w:t>езных кровотечений, при инфекциях ЖКТ, при аутоиммунных заболеваниях и прочих проблемах с защитной сист</w:t>
            </w:r>
            <w:r w:rsidRPr="00850672">
              <w:rPr>
                <w:rFonts w:ascii="Times New Roman" w:eastAsia="Times New Roman" w:hAnsi="Times New Roman" w:cs="Times New Roman"/>
                <w:bCs/>
                <w:color w:val="000000" w:themeColor="text1"/>
                <w:sz w:val="20"/>
                <w:szCs w:val="20"/>
                <w:lang w:eastAsia="ru-RU"/>
              </w:rPr>
              <w:t>е</w:t>
            </w:r>
            <w:r w:rsidRPr="00850672">
              <w:rPr>
                <w:rFonts w:ascii="Times New Roman" w:eastAsia="Times New Roman" w:hAnsi="Times New Roman" w:cs="Times New Roman"/>
                <w:bCs/>
                <w:color w:val="000000" w:themeColor="text1"/>
                <w:sz w:val="20"/>
                <w:szCs w:val="20"/>
                <w:lang w:eastAsia="ru-RU"/>
              </w:rPr>
              <w:t>мой организма (в частности, при лейк</w:t>
            </w:r>
            <w:r w:rsidRPr="00850672">
              <w:rPr>
                <w:rFonts w:ascii="Times New Roman" w:eastAsia="Times New Roman" w:hAnsi="Times New Roman" w:cs="Times New Roman"/>
                <w:bCs/>
                <w:color w:val="000000" w:themeColor="text1"/>
                <w:sz w:val="20"/>
                <w:szCs w:val="20"/>
                <w:lang w:eastAsia="ru-RU"/>
              </w:rPr>
              <w:t>е</w:t>
            </w:r>
            <w:r w:rsidRPr="00850672">
              <w:rPr>
                <w:rFonts w:ascii="Times New Roman" w:eastAsia="Times New Roman" w:hAnsi="Times New Roman" w:cs="Times New Roman"/>
                <w:bCs/>
                <w:color w:val="000000" w:themeColor="text1"/>
                <w:sz w:val="20"/>
                <w:szCs w:val="20"/>
                <w:lang w:eastAsia="ru-RU"/>
              </w:rPr>
              <w:t>мии).</w:t>
            </w:r>
          </w:p>
        </w:tc>
      </w:tr>
      <w:tr w:rsidR="00023EC5" w:rsidRPr="00336C21" w:rsidTr="00650786">
        <w:tc>
          <w:tcPr>
            <w:tcW w:w="3122" w:type="dxa"/>
          </w:tcPr>
          <w:p w:rsidR="00023EC5" w:rsidRPr="00023EC5" w:rsidRDefault="00023EC5" w:rsidP="00336C21">
            <w:pPr>
              <w:jc w:val="both"/>
              <w:textAlignment w:val="baseline"/>
              <w:rPr>
                <w:rFonts w:ascii="Times New Roman" w:eastAsia="Times New Roman" w:hAnsi="Times New Roman" w:cs="Times New Roman"/>
                <w:color w:val="000000" w:themeColor="text1"/>
                <w:sz w:val="20"/>
                <w:szCs w:val="20"/>
                <w:lang w:val="en-US" w:eastAsia="ru-RU"/>
              </w:rPr>
            </w:pPr>
            <w:r w:rsidRPr="00336C21">
              <w:rPr>
                <w:rFonts w:ascii="Times New Roman" w:eastAsia="Times New Roman" w:hAnsi="Times New Roman" w:cs="Times New Roman"/>
                <w:color w:val="000000" w:themeColor="text1"/>
                <w:sz w:val="20"/>
                <w:szCs w:val="20"/>
                <w:lang w:eastAsia="ru-RU"/>
              </w:rPr>
              <w:t>Альбумин</w:t>
            </w:r>
            <w:r>
              <w:rPr>
                <w:rFonts w:ascii="Times New Roman" w:eastAsia="Times New Roman" w:hAnsi="Times New Roman" w:cs="Times New Roman"/>
                <w:color w:val="000000" w:themeColor="text1"/>
                <w:sz w:val="20"/>
                <w:szCs w:val="20"/>
                <w:lang w:val="en-US" w:eastAsia="ru-RU"/>
              </w:rPr>
              <w:t>/</w:t>
            </w:r>
            <w:r>
              <w:rPr>
                <w:rFonts w:ascii="Times New Roman" w:eastAsia="Times New Roman" w:hAnsi="Times New Roman" w:cs="Times New Roman"/>
                <w:color w:val="000000" w:themeColor="text1"/>
                <w:sz w:val="20"/>
                <w:szCs w:val="20"/>
                <w:lang w:eastAsia="ru-RU"/>
              </w:rPr>
              <w:t xml:space="preserve"> глобулин</w:t>
            </w:r>
          </w:p>
        </w:tc>
        <w:tc>
          <w:tcPr>
            <w:tcW w:w="1134" w:type="dxa"/>
          </w:tcPr>
          <w:p w:rsidR="00023EC5" w:rsidRPr="00336C21" w:rsidRDefault="00023EC5" w:rsidP="00336C21">
            <w:pPr>
              <w:jc w:val="both"/>
              <w:rPr>
                <w:rFonts w:ascii="Times New Roman" w:eastAsia="Times New Roman" w:hAnsi="Times New Roman" w:cs="Times New Roman"/>
                <w:color w:val="000000" w:themeColor="text1"/>
                <w:sz w:val="20"/>
                <w:szCs w:val="20"/>
                <w:lang w:eastAsia="ru-RU"/>
              </w:rPr>
            </w:pPr>
          </w:p>
        </w:tc>
        <w:tc>
          <w:tcPr>
            <w:tcW w:w="992" w:type="dxa"/>
          </w:tcPr>
          <w:p w:rsidR="00023EC5" w:rsidRPr="00336C21" w:rsidRDefault="00023EC5" w:rsidP="00336C21">
            <w:pPr>
              <w:jc w:val="both"/>
              <w:rPr>
                <w:rFonts w:ascii="Times New Roman" w:eastAsia="Times New Roman" w:hAnsi="Times New Roman" w:cs="Times New Roman"/>
                <w:color w:val="000000" w:themeColor="text1"/>
                <w:sz w:val="20"/>
                <w:szCs w:val="20"/>
                <w:lang w:eastAsia="ru-RU"/>
              </w:rPr>
            </w:pPr>
          </w:p>
        </w:tc>
        <w:tc>
          <w:tcPr>
            <w:tcW w:w="1134" w:type="dxa"/>
          </w:tcPr>
          <w:p w:rsidR="00023EC5" w:rsidRPr="00023EC5" w:rsidRDefault="00023EC5" w:rsidP="00336C21">
            <w:pPr>
              <w:jc w:val="both"/>
              <w:textAlignment w:val="baseline"/>
              <w:rPr>
                <w:rFonts w:ascii="Times New Roman" w:hAnsi="Times New Roman" w:cs="Times New Roman"/>
                <w:color w:val="000000"/>
                <w:sz w:val="20"/>
                <w:szCs w:val="20"/>
                <w:lang w:val="en-US"/>
              </w:rPr>
            </w:pPr>
            <w:r w:rsidRPr="007C08F6">
              <w:rPr>
                <w:rFonts w:ascii="Times New Roman" w:hAnsi="Times New Roman" w:cs="Times New Roman"/>
                <w:color w:val="000000"/>
                <w:sz w:val="20"/>
                <w:szCs w:val="20"/>
              </w:rPr>
              <w:t>ALB</w:t>
            </w:r>
            <w:r>
              <w:rPr>
                <w:rFonts w:ascii="Times New Roman" w:hAnsi="Times New Roman" w:cs="Times New Roman"/>
                <w:color w:val="000000"/>
                <w:sz w:val="20"/>
                <w:szCs w:val="20"/>
                <w:lang w:val="en-US"/>
              </w:rPr>
              <w:t>/</w:t>
            </w:r>
            <w:r w:rsidRPr="007C08F6">
              <w:rPr>
                <w:rFonts w:ascii="Times New Roman" w:hAnsi="Times New Roman" w:cs="Times New Roman"/>
                <w:color w:val="000000"/>
                <w:sz w:val="20"/>
                <w:szCs w:val="20"/>
              </w:rPr>
              <w:t xml:space="preserve"> GLOB</w:t>
            </w:r>
          </w:p>
        </w:tc>
        <w:tc>
          <w:tcPr>
            <w:tcW w:w="2693" w:type="dxa"/>
          </w:tcPr>
          <w:p w:rsidR="00023EC5" w:rsidRPr="00336C21" w:rsidRDefault="00023EC5" w:rsidP="00336C21">
            <w:pPr>
              <w:jc w:val="both"/>
              <w:rPr>
                <w:rFonts w:ascii="Times New Roman" w:hAnsi="Times New Roman" w:cs="Times New Roman"/>
                <w:color w:val="222222"/>
                <w:sz w:val="20"/>
                <w:szCs w:val="20"/>
              </w:rPr>
            </w:pPr>
          </w:p>
        </w:tc>
        <w:tc>
          <w:tcPr>
            <w:tcW w:w="2694" w:type="dxa"/>
          </w:tcPr>
          <w:p w:rsidR="00023EC5" w:rsidRPr="00336C21" w:rsidRDefault="00023EC5" w:rsidP="00336C21">
            <w:pPr>
              <w:jc w:val="both"/>
              <w:rPr>
                <w:rFonts w:ascii="Times New Roman" w:hAnsi="Times New Roman" w:cs="Times New Roman"/>
                <w:color w:val="222222"/>
                <w:sz w:val="20"/>
                <w:szCs w:val="20"/>
              </w:rPr>
            </w:pPr>
          </w:p>
        </w:tc>
        <w:tc>
          <w:tcPr>
            <w:tcW w:w="3685" w:type="dxa"/>
          </w:tcPr>
          <w:p w:rsidR="00023EC5" w:rsidRPr="00336C21" w:rsidRDefault="00023EC5"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336C21" w:rsidRPr="00336C21" w:rsidTr="00650786">
        <w:tc>
          <w:tcPr>
            <w:tcW w:w="3122" w:type="dxa"/>
          </w:tcPr>
          <w:p w:rsidR="00336C21" w:rsidRDefault="00650786"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Х</w:t>
            </w:r>
            <w:r w:rsidR="00336C21" w:rsidRPr="00336C21">
              <w:rPr>
                <w:rFonts w:ascii="Times New Roman" w:eastAsia="Times New Roman" w:hAnsi="Times New Roman" w:cs="Times New Roman"/>
                <w:color w:val="000000" w:themeColor="text1"/>
                <w:sz w:val="20"/>
                <w:szCs w:val="20"/>
                <w:lang w:eastAsia="ru-RU"/>
              </w:rPr>
              <w:t>олестерин</w:t>
            </w:r>
          </w:p>
          <w:p w:rsidR="00650786" w:rsidRPr="00650786" w:rsidRDefault="00650786" w:rsidP="00336C21">
            <w:pPr>
              <w:jc w:val="both"/>
              <w:textAlignment w:val="baseline"/>
              <w:rPr>
                <w:rFonts w:ascii="Times New Roman" w:eastAsia="Times New Roman" w:hAnsi="Times New Roman" w:cs="Times New Roman"/>
                <w:i/>
                <w:color w:val="000000" w:themeColor="text1"/>
                <w:sz w:val="20"/>
                <w:szCs w:val="20"/>
                <w:lang w:eastAsia="ru-RU"/>
              </w:rPr>
            </w:pPr>
            <w:r w:rsidRPr="00650786">
              <w:rPr>
                <w:rFonts w:ascii="Times New Roman" w:eastAsia="Times New Roman" w:hAnsi="Times New Roman" w:cs="Times New Roman"/>
                <w:i/>
                <w:color w:val="000000" w:themeColor="text1"/>
                <w:sz w:val="20"/>
                <w:szCs w:val="20"/>
                <w:lang w:eastAsia="ru-RU"/>
              </w:rPr>
              <w:t>является одной из структурных клеточных компонентов, обесп</w:t>
            </w:r>
            <w:r w:rsidRPr="00650786">
              <w:rPr>
                <w:rFonts w:ascii="Times New Roman" w:eastAsia="Times New Roman" w:hAnsi="Times New Roman" w:cs="Times New Roman"/>
                <w:i/>
                <w:color w:val="000000" w:themeColor="text1"/>
                <w:sz w:val="20"/>
                <w:szCs w:val="20"/>
                <w:lang w:eastAsia="ru-RU"/>
              </w:rPr>
              <w:t>е</w:t>
            </w:r>
            <w:r w:rsidRPr="00650786">
              <w:rPr>
                <w:rFonts w:ascii="Times New Roman" w:eastAsia="Times New Roman" w:hAnsi="Times New Roman" w:cs="Times New Roman"/>
                <w:i/>
                <w:color w:val="000000" w:themeColor="text1"/>
                <w:sz w:val="20"/>
                <w:szCs w:val="20"/>
                <w:lang w:eastAsia="ru-RU"/>
              </w:rPr>
              <w:t>чивая их прочность, а также участвует в синтезе многих жизненно важных гормонов. По нему также можно судить о характере липидного обмена в организме кошке.</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proofErr w:type="spellStart"/>
            <w:r w:rsidRPr="00336C21">
              <w:rPr>
                <w:rFonts w:ascii="Times New Roman" w:eastAsia="Times New Roman" w:hAnsi="Times New Roman" w:cs="Times New Roman"/>
                <w:color w:val="000000" w:themeColor="text1"/>
                <w:sz w:val="20"/>
                <w:szCs w:val="20"/>
                <w:lang w:eastAsia="ru-RU"/>
              </w:rPr>
              <w:t>ммоль</w:t>
            </w:r>
            <w:proofErr w:type="spellEnd"/>
            <w:r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1,3-3,7</w:t>
            </w:r>
          </w:p>
        </w:tc>
        <w:tc>
          <w:tcPr>
            <w:tcW w:w="1134" w:type="dxa"/>
          </w:tcPr>
          <w:p w:rsidR="00336C21" w:rsidRPr="007867B4" w:rsidRDefault="007867B4"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eastAsia="Times New Roman" w:hAnsi="Times New Roman" w:cs="Times New Roman"/>
                <w:bCs/>
                <w:color w:val="000000" w:themeColor="text1"/>
                <w:sz w:val="20"/>
                <w:szCs w:val="20"/>
                <w:lang w:val="en-US" w:eastAsia="ru-RU"/>
              </w:rPr>
              <w:t>CHOL</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гипотиреоз;</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панкреатит;</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болезни почек;</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сахарный диабет.</w:t>
            </w:r>
          </w:p>
        </w:tc>
        <w:tc>
          <w:tcPr>
            <w:tcW w:w="2694"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плохое питание;</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злокачественные опухоли;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недостаточное всасывание в кишечнике.</w:t>
            </w:r>
          </w:p>
        </w:tc>
        <w:tc>
          <w:tcPr>
            <w:tcW w:w="3685" w:type="dxa"/>
          </w:tcPr>
          <w:p w:rsidR="00336C21" w:rsidRPr="00850672" w:rsidRDefault="00850672" w:rsidP="00336C21">
            <w:pPr>
              <w:jc w:val="both"/>
              <w:textAlignment w:val="baseline"/>
              <w:rPr>
                <w:rFonts w:ascii="Times New Roman" w:eastAsia="Times New Roman" w:hAnsi="Times New Roman" w:cs="Times New Roman"/>
                <w:bCs/>
                <w:color w:val="000000" w:themeColor="text1"/>
                <w:sz w:val="20"/>
                <w:szCs w:val="20"/>
                <w:lang w:val="en-US" w:eastAsia="ru-RU"/>
              </w:rPr>
            </w:pPr>
            <w:r w:rsidRPr="00850672">
              <w:rPr>
                <w:rFonts w:ascii="Times New Roman" w:eastAsia="Times New Roman" w:hAnsi="Times New Roman" w:cs="Times New Roman"/>
                <w:bCs/>
                <w:color w:val="000000" w:themeColor="text1"/>
                <w:sz w:val="20"/>
                <w:szCs w:val="20"/>
                <w:lang w:eastAsia="ru-RU"/>
              </w:rPr>
              <w:t xml:space="preserve">Его увеличению может способствовать сахарный диабет, гипотиреоз, болезнь </w:t>
            </w:r>
            <w:proofErr w:type="spellStart"/>
            <w:r w:rsidRPr="00850672">
              <w:rPr>
                <w:rFonts w:ascii="Times New Roman" w:eastAsia="Times New Roman" w:hAnsi="Times New Roman" w:cs="Times New Roman"/>
                <w:bCs/>
                <w:color w:val="000000" w:themeColor="text1"/>
                <w:sz w:val="20"/>
                <w:szCs w:val="20"/>
                <w:lang w:eastAsia="ru-RU"/>
              </w:rPr>
              <w:t>Кушинга</w:t>
            </w:r>
            <w:proofErr w:type="spellEnd"/>
            <w:r w:rsidRPr="00850672">
              <w:rPr>
                <w:rFonts w:ascii="Times New Roman" w:eastAsia="Times New Roman" w:hAnsi="Times New Roman" w:cs="Times New Roman"/>
                <w:bCs/>
                <w:color w:val="000000" w:themeColor="text1"/>
                <w:sz w:val="20"/>
                <w:szCs w:val="20"/>
                <w:lang w:eastAsia="ru-RU"/>
              </w:rPr>
              <w:t>, панкреатит и некоторые б</w:t>
            </w:r>
            <w:r w:rsidRPr="00850672">
              <w:rPr>
                <w:rFonts w:ascii="Times New Roman" w:eastAsia="Times New Roman" w:hAnsi="Times New Roman" w:cs="Times New Roman"/>
                <w:bCs/>
                <w:color w:val="000000" w:themeColor="text1"/>
                <w:sz w:val="20"/>
                <w:szCs w:val="20"/>
                <w:lang w:eastAsia="ru-RU"/>
              </w:rPr>
              <w:t>о</w:t>
            </w:r>
            <w:r w:rsidRPr="00850672">
              <w:rPr>
                <w:rFonts w:ascii="Times New Roman" w:eastAsia="Times New Roman" w:hAnsi="Times New Roman" w:cs="Times New Roman"/>
                <w:bCs/>
                <w:color w:val="000000" w:themeColor="text1"/>
                <w:sz w:val="20"/>
                <w:szCs w:val="20"/>
                <w:lang w:eastAsia="ru-RU"/>
              </w:rPr>
              <w:t>лезни почек. Снижается его уровень при многих болезнях ЖКТ.</w:t>
            </w:r>
          </w:p>
        </w:tc>
      </w:tr>
      <w:tr w:rsidR="00336C21" w:rsidRPr="00336C21" w:rsidTr="00650786">
        <w:tc>
          <w:tcPr>
            <w:tcW w:w="3122" w:type="dxa"/>
          </w:tcPr>
          <w:p w:rsidR="00336C21" w:rsidRPr="00336C21" w:rsidRDefault="00336C21"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прямой билирубин</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proofErr w:type="spellStart"/>
            <w:r w:rsidRPr="00336C21">
              <w:rPr>
                <w:rFonts w:ascii="Times New Roman" w:eastAsia="Times New Roman" w:hAnsi="Times New Roman" w:cs="Times New Roman"/>
                <w:color w:val="000000" w:themeColor="text1"/>
                <w:sz w:val="20"/>
                <w:szCs w:val="20"/>
                <w:lang w:eastAsia="ru-RU"/>
              </w:rPr>
              <w:t>Мкмоль</w:t>
            </w:r>
            <w:proofErr w:type="spellEnd"/>
            <w:r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0-5,5</w:t>
            </w:r>
          </w:p>
        </w:tc>
        <w:tc>
          <w:tcPr>
            <w:tcW w:w="1134" w:type="dxa"/>
          </w:tcPr>
          <w:p w:rsidR="00336C21" w:rsidRPr="00336C21" w:rsidRDefault="00144E0F" w:rsidP="00336C21">
            <w:pPr>
              <w:jc w:val="both"/>
              <w:textAlignment w:val="baseline"/>
              <w:rPr>
                <w:rFonts w:ascii="Times New Roman" w:eastAsia="Times New Roman" w:hAnsi="Times New Roman" w:cs="Times New Roman"/>
                <w:bCs/>
                <w:color w:val="000000" w:themeColor="text1"/>
                <w:sz w:val="20"/>
                <w:szCs w:val="20"/>
                <w:lang w:eastAsia="ru-RU"/>
              </w:rPr>
            </w:pPr>
            <w:r>
              <w:rPr>
                <w:rFonts w:ascii="Times New Roman" w:hAnsi="Times New Roman" w:cs="Times New Roman"/>
                <w:color w:val="000000"/>
                <w:sz w:val="20"/>
                <w:szCs w:val="20"/>
                <w:lang w:val="en-US"/>
              </w:rPr>
              <w:t>D</w:t>
            </w:r>
            <w:r w:rsidRPr="007C08F6">
              <w:rPr>
                <w:rFonts w:ascii="Times New Roman" w:hAnsi="Times New Roman" w:cs="Times New Roman"/>
                <w:color w:val="000000"/>
                <w:sz w:val="20"/>
                <w:szCs w:val="20"/>
              </w:rPr>
              <w:t>BIL</w:t>
            </w:r>
          </w:p>
        </w:tc>
        <w:tc>
          <w:tcPr>
            <w:tcW w:w="2693" w:type="dxa"/>
          </w:tcPr>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патологии печени;</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непроходимость желчных протоков и застой желчи;</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лептоспироз.</w:t>
            </w:r>
          </w:p>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c>
          <w:tcPr>
            <w:tcW w:w="2694"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c>
          <w:tcPr>
            <w:tcW w:w="3685"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336C21" w:rsidRPr="00336C21" w:rsidTr="00650786">
        <w:tc>
          <w:tcPr>
            <w:tcW w:w="3122" w:type="dxa"/>
          </w:tcPr>
          <w:p w:rsidR="00336C21" w:rsidRDefault="00650786"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О</w:t>
            </w:r>
            <w:r w:rsidR="00336C21" w:rsidRPr="00336C21">
              <w:rPr>
                <w:rFonts w:ascii="Times New Roman" w:eastAsia="Times New Roman" w:hAnsi="Times New Roman" w:cs="Times New Roman"/>
                <w:color w:val="000000" w:themeColor="text1"/>
                <w:sz w:val="20"/>
                <w:szCs w:val="20"/>
                <w:lang w:eastAsia="ru-RU"/>
              </w:rPr>
              <w:t>бщий</w:t>
            </w:r>
            <w:r>
              <w:rPr>
                <w:rFonts w:ascii="Times New Roman" w:eastAsia="Times New Roman" w:hAnsi="Times New Roman" w:cs="Times New Roman"/>
                <w:color w:val="000000" w:themeColor="text1"/>
                <w:sz w:val="20"/>
                <w:szCs w:val="20"/>
                <w:lang w:eastAsia="ru-RU"/>
              </w:rPr>
              <w:t xml:space="preserve"> </w:t>
            </w:r>
            <w:r w:rsidR="00336C21" w:rsidRPr="00336C21">
              <w:rPr>
                <w:rFonts w:ascii="Times New Roman" w:eastAsia="Times New Roman" w:hAnsi="Times New Roman" w:cs="Times New Roman"/>
                <w:color w:val="000000" w:themeColor="text1"/>
                <w:sz w:val="20"/>
                <w:szCs w:val="20"/>
                <w:lang w:eastAsia="ru-RU"/>
              </w:rPr>
              <w:t>билирубин</w:t>
            </w:r>
          </w:p>
          <w:p w:rsidR="00650786" w:rsidRPr="00650786" w:rsidRDefault="00650786" w:rsidP="00650786">
            <w:pPr>
              <w:jc w:val="both"/>
              <w:textAlignment w:val="baseline"/>
              <w:rPr>
                <w:rFonts w:ascii="Times New Roman" w:eastAsia="Times New Roman" w:hAnsi="Times New Roman" w:cs="Times New Roman"/>
                <w:i/>
                <w:color w:val="000000" w:themeColor="text1"/>
                <w:sz w:val="20"/>
                <w:szCs w:val="20"/>
                <w:lang w:eastAsia="ru-RU"/>
              </w:rPr>
            </w:pPr>
            <w:r w:rsidRPr="00650786">
              <w:rPr>
                <w:rFonts w:ascii="Times New Roman" w:eastAsia="Times New Roman" w:hAnsi="Times New Roman" w:cs="Times New Roman"/>
                <w:i/>
                <w:color w:val="000000" w:themeColor="text1"/>
                <w:sz w:val="20"/>
                <w:szCs w:val="20"/>
                <w:lang w:eastAsia="ru-RU"/>
              </w:rPr>
              <w:t>желчный компонент, состоящий из двух форм – непрямой и пр</w:t>
            </w:r>
            <w:r w:rsidRPr="00650786">
              <w:rPr>
                <w:rFonts w:ascii="Times New Roman" w:eastAsia="Times New Roman" w:hAnsi="Times New Roman" w:cs="Times New Roman"/>
                <w:i/>
                <w:color w:val="000000" w:themeColor="text1"/>
                <w:sz w:val="20"/>
                <w:szCs w:val="20"/>
                <w:lang w:eastAsia="ru-RU"/>
              </w:rPr>
              <w:t>я</w:t>
            </w:r>
            <w:r w:rsidRPr="00650786">
              <w:rPr>
                <w:rFonts w:ascii="Times New Roman" w:eastAsia="Times New Roman" w:hAnsi="Times New Roman" w:cs="Times New Roman"/>
                <w:i/>
                <w:color w:val="000000" w:themeColor="text1"/>
                <w:sz w:val="20"/>
                <w:szCs w:val="20"/>
                <w:lang w:eastAsia="ru-RU"/>
              </w:rPr>
              <w:t xml:space="preserve">мой. Непрямой образуется из </w:t>
            </w:r>
            <w:proofErr w:type="spellStart"/>
            <w:r w:rsidRPr="00650786">
              <w:rPr>
                <w:rFonts w:ascii="Times New Roman" w:eastAsia="Times New Roman" w:hAnsi="Times New Roman" w:cs="Times New Roman"/>
                <w:i/>
                <w:color w:val="000000" w:themeColor="text1"/>
                <w:sz w:val="20"/>
                <w:szCs w:val="20"/>
                <w:lang w:eastAsia="ru-RU"/>
              </w:rPr>
              <w:t>эритроцитного</w:t>
            </w:r>
            <w:proofErr w:type="spellEnd"/>
            <w:r w:rsidRPr="00650786">
              <w:rPr>
                <w:rFonts w:ascii="Times New Roman" w:eastAsia="Times New Roman" w:hAnsi="Times New Roman" w:cs="Times New Roman"/>
                <w:i/>
                <w:color w:val="000000" w:themeColor="text1"/>
                <w:sz w:val="20"/>
                <w:szCs w:val="20"/>
                <w:lang w:eastAsia="ru-RU"/>
              </w:rPr>
              <w:t xml:space="preserve"> распада, а </w:t>
            </w:r>
            <w:proofErr w:type="gramStart"/>
            <w:r w:rsidRPr="00650786">
              <w:rPr>
                <w:rFonts w:ascii="Times New Roman" w:eastAsia="Times New Roman" w:hAnsi="Times New Roman" w:cs="Times New Roman"/>
                <w:i/>
                <w:color w:val="000000" w:themeColor="text1"/>
                <w:sz w:val="20"/>
                <w:szCs w:val="20"/>
                <w:lang w:eastAsia="ru-RU"/>
              </w:rPr>
              <w:t>св</w:t>
            </w:r>
            <w:r w:rsidRPr="00650786">
              <w:rPr>
                <w:rFonts w:ascii="Times New Roman" w:eastAsia="Times New Roman" w:hAnsi="Times New Roman" w:cs="Times New Roman"/>
                <w:i/>
                <w:color w:val="000000" w:themeColor="text1"/>
                <w:sz w:val="20"/>
                <w:szCs w:val="20"/>
                <w:lang w:eastAsia="ru-RU"/>
              </w:rPr>
              <w:t>я</w:t>
            </w:r>
            <w:r w:rsidRPr="00650786">
              <w:rPr>
                <w:rFonts w:ascii="Times New Roman" w:eastAsia="Times New Roman" w:hAnsi="Times New Roman" w:cs="Times New Roman"/>
                <w:i/>
                <w:color w:val="000000" w:themeColor="text1"/>
                <w:sz w:val="20"/>
                <w:szCs w:val="20"/>
                <w:lang w:eastAsia="ru-RU"/>
              </w:rPr>
              <w:t>занный</w:t>
            </w:r>
            <w:proofErr w:type="gramEnd"/>
            <w:r w:rsidRPr="00650786">
              <w:rPr>
                <w:rFonts w:ascii="Times New Roman" w:eastAsia="Times New Roman" w:hAnsi="Times New Roman" w:cs="Times New Roman"/>
                <w:i/>
                <w:color w:val="000000" w:themeColor="text1"/>
                <w:sz w:val="20"/>
                <w:szCs w:val="20"/>
                <w:lang w:eastAsia="ru-RU"/>
              </w:rPr>
              <w:t xml:space="preserve"> (прямой) преобразуется в </w:t>
            </w:r>
            <w:r w:rsidRPr="00650786">
              <w:rPr>
                <w:rFonts w:ascii="Times New Roman" w:eastAsia="Times New Roman" w:hAnsi="Times New Roman" w:cs="Times New Roman"/>
                <w:i/>
                <w:color w:val="000000" w:themeColor="text1"/>
                <w:sz w:val="20"/>
                <w:szCs w:val="20"/>
                <w:lang w:eastAsia="ru-RU"/>
              </w:rPr>
              <w:lastRenderedPageBreak/>
              <w:t xml:space="preserve">печени из непрямого. Напрямую показывает работу </w:t>
            </w:r>
            <w:proofErr w:type="spellStart"/>
            <w:r w:rsidRPr="00650786">
              <w:rPr>
                <w:rFonts w:ascii="Times New Roman" w:eastAsia="Times New Roman" w:hAnsi="Times New Roman" w:cs="Times New Roman"/>
                <w:i/>
                <w:color w:val="000000" w:themeColor="text1"/>
                <w:sz w:val="20"/>
                <w:szCs w:val="20"/>
                <w:lang w:eastAsia="ru-RU"/>
              </w:rPr>
              <w:t>гепабилиа</w:t>
            </w:r>
            <w:r w:rsidRPr="00650786">
              <w:rPr>
                <w:rFonts w:ascii="Times New Roman" w:eastAsia="Times New Roman" w:hAnsi="Times New Roman" w:cs="Times New Roman"/>
                <w:i/>
                <w:color w:val="000000" w:themeColor="text1"/>
                <w:sz w:val="20"/>
                <w:szCs w:val="20"/>
                <w:lang w:eastAsia="ru-RU"/>
              </w:rPr>
              <w:t>р</w:t>
            </w:r>
            <w:r w:rsidRPr="00650786">
              <w:rPr>
                <w:rFonts w:ascii="Times New Roman" w:eastAsia="Times New Roman" w:hAnsi="Times New Roman" w:cs="Times New Roman"/>
                <w:i/>
                <w:color w:val="000000" w:themeColor="text1"/>
                <w:sz w:val="20"/>
                <w:szCs w:val="20"/>
                <w:lang w:eastAsia="ru-RU"/>
              </w:rPr>
              <w:t>ной</w:t>
            </w:r>
            <w:proofErr w:type="spellEnd"/>
            <w:r w:rsidRPr="00650786">
              <w:rPr>
                <w:rFonts w:ascii="Times New Roman" w:eastAsia="Times New Roman" w:hAnsi="Times New Roman" w:cs="Times New Roman"/>
                <w:i/>
                <w:color w:val="000000" w:themeColor="text1"/>
                <w:sz w:val="20"/>
                <w:szCs w:val="20"/>
                <w:lang w:eastAsia="ru-RU"/>
              </w:rPr>
              <w:t xml:space="preserve"> системы (желчевыделител</w:t>
            </w:r>
            <w:r w:rsidRPr="00650786">
              <w:rPr>
                <w:rFonts w:ascii="Times New Roman" w:eastAsia="Times New Roman" w:hAnsi="Times New Roman" w:cs="Times New Roman"/>
                <w:i/>
                <w:color w:val="000000" w:themeColor="text1"/>
                <w:sz w:val="20"/>
                <w:szCs w:val="20"/>
                <w:lang w:eastAsia="ru-RU"/>
              </w:rPr>
              <w:t>ь</w:t>
            </w:r>
            <w:r w:rsidRPr="00650786">
              <w:rPr>
                <w:rFonts w:ascii="Times New Roman" w:eastAsia="Times New Roman" w:hAnsi="Times New Roman" w:cs="Times New Roman"/>
                <w:i/>
                <w:color w:val="000000" w:themeColor="text1"/>
                <w:sz w:val="20"/>
                <w:szCs w:val="20"/>
                <w:lang w:eastAsia="ru-RU"/>
              </w:rPr>
              <w:t>ной и печеночной). Относится к «цветным» показателям, т.к. при его превышении в организме ткани окрашиваются в желтый цвет (признак желтухи).</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proofErr w:type="spellStart"/>
            <w:r w:rsidRPr="00336C21">
              <w:rPr>
                <w:rFonts w:ascii="Times New Roman" w:eastAsia="Times New Roman" w:hAnsi="Times New Roman" w:cs="Times New Roman"/>
                <w:color w:val="000000" w:themeColor="text1"/>
                <w:sz w:val="20"/>
                <w:szCs w:val="20"/>
                <w:lang w:eastAsia="ru-RU"/>
              </w:rPr>
              <w:lastRenderedPageBreak/>
              <w:t>Мкмоль</w:t>
            </w:r>
            <w:proofErr w:type="spellEnd"/>
            <w:r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3-12</w:t>
            </w:r>
          </w:p>
        </w:tc>
        <w:tc>
          <w:tcPr>
            <w:tcW w:w="1134"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r w:rsidRPr="007C08F6">
              <w:rPr>
                <w:rFonts w:ascii="Times New Roman" w:hAnsi="Times New Roman" w:cs="Times New Roman"/>
                <w:color w:val="000000"/>
                <w:sz w:val="20"/>
                <w:szCs w:val="20"/>
              </w:rPr>
              <w:t>TBIL</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гиповитаминоз В12;</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гемолиз (распад эритроц</w:t>
            </w:r>
            <w:r w:rsidRPr="00336C21">
              <w:rPr>
                <w:rFonts w:ascii="Times New Roman" w:hAnsi="Times New Roman" w:cs="Times New Roman"/>
                <w:color w:val="333333"/>
                <w:sz w:val="20"/>
                <w:szCs w:val="20"/>
              </w:rPr>
              <w:t>и</w:t>
            </w:r>
            <w:r w:rsidRPr="00336C21">
              <w:rPr>
                <w:rFonts w:ascii="Times New Roman" w:hAnsi="Times New Roman" w:cs="Times New Roman"/>
                <w:color w:val="333333"/>
                <w:sz w:val="20"/>
                <w:szCs w:val="20"/>
              </w:rPr>
              <w:t>тов).</w:t>
            </w:r>
          </w:p>
        </w:tc>
        <w:tc>
          <w:tcPr>
            <w:tcW w:w="2694"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заболевания костного мозга;</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анемии;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фиброз тканей (отложение фибрина).</w:t>
            </w:r>
          </w:p>
        </w:tc>
        <w:tc>
          <w:tcPr>
            <w:tcW w:w="3685" w:type="dxa"/>
          </w:tcPr>
          <w:p w:rsidR="00336C21" w:rsidRPr="00DD120B" w:rsidRDefault="00DD120B" w:rsidP="00336C21">
            <w:pPr>
              <w:jc w:val="both"/>
              <w:textAlignment w:val="baseline"/>
              <w:rPr>
                <w:rFonts w:ascii="Times New Roman" w:eastAsia="Times New Roman" w:hAnsi="Times New Roman" w:cs="Times New Roman"/>
                <w:bCs/>
                <w:color w:val="000000" w:themeColor="text1"/>
                <w:sz w:val="20"/>
                <w:szCs w:val="20"/>
                <w:lang w:eastAsia="ru-RU"/>
              </w:rPr>
            </w:pPr>
            <w:r w:rsidRPr="00DD120B">
              <w:rPr>
                <w:rFonts w:ascii="Times New Roman" w:eastAsia="Times New Roman" w:hAnsi="Times New Roman" w:cs="Times New Roman"/>
                <w:bCs/>
                <w:color w:val="000000" w:themeColor="text1"/>
                <w:sz w:val="20"/>
                <w:szCs w:val="20"/>
                <w:lang w:eastAsia="ru-RU"/>
              </w:rPr>
              <w:t>Его увеличение часто связано с забол</w:t>
            </w:r>
            <w:r w:rsidRPr="00DD120B">
              <w:rPr>
                <w:rFonts w:ascii="Times New Roman" w:eastAsia="Times New Roman" w:hAnsi="Times New Roman" w:cs="Times New Roman"/>
                <w:bCs/>
                <w:color w:val="000000" w:themeColor="text1"/>
                <w:sz w:val="20"/>
                <w:szCs w:val="20"/>
                <w:lang w:eastAsia="ru-RU"/>
              </w:rPr>
              <w:t>е</w:t>
            </w:r>
            <w:r w:rsidRPr="00DD120B">
              <w:rPr>
                <w:rFonts w:ascii="Times New Roman" w:eastAsia="Times New Roman" w:hAnsi="Times New Roman" w:cs="Times New Roman"/>
                <w:bCs/>
                <w:color w:val="000000" w:themeColor="text1"/>
                <w:sz w:val="20"/>
                <w:szCs w:val="20"/>
                <w:lang w:eastAsia="ru-RU"/>
              </w:rPr>
              <w:t>ваниями желчевыводящих путей, к тому же приводят определенные типы ан</w:t>
            </w:r>
            <w:r w:rsidRPr="00DD120B">
              <w:rPr>
                <w:rFonts w:ascii="Times New Roman" w:eastAsia="Times New Roman" w:hAnsi="Times New Roman" w:cs="Times New Roman"/>
                <w:bCs/>
                <w:color w:val="000000" w:themeColor="text1"/>
                <w:sz w:val="20"/>
                <w:szCs w:val="20"/>
                <w:lang w:eastAsia="ru-RU"/>
              </w:rPr>
              <w:t>е</w:t>
            </w:r>
            <w:r w:rsidRPr="00DD120B">
              <w:rPr>
                <w:rFonts w:ascii="Times New Roman" w:eastAsia="Times New Roman" w:hAnsi="Times New Roman" w:cs="Times New Roman"/>
                <w:bCs/>
                <w:color w:val="000000" w:themeColor="text1"/>
                <w:sz w:val="20"/>
                <w:szCs w:val="20"/>
                <w:lang w:eastAsia="ru-RU"/>
              </w:rPr>
              <w:t>мии, нередко его объемная доля увел</w:t>
            </w:r>
            <w:r w:rsidRPr="00DD120B">
              <w:rPr>
                <w:rFonts w:ascii="Times New Roman" w:eastAsia="Times New Roman" w:hAnsi="Times New Roman" w:cs="Times New Roman"/>
                <w:bCs/>
                <w:color w:val="000000" w:themeColor="text1"/>
                <w:sz w:val="20"/>
                <w:szCs w:val="20"/>
                <w:lang w:eastAsia="ru-RU"/>
              </w:rPr>
              <w:t>и</w:t>
            </w:r>
            <w:r w:rsidRPr="00DD120B">
              <w:rPr>
                <w:rFonts w:ascii="Times New Roman" w:eastAsia="Times New Roman" w:hAnsi="Times New Roman" w:cs="Times New Roman"/>
                <w:bCs/>
                <w:color w:val="000000" w:themeColor="text1"/>
                <w:sz w:val="20"/>
                <w:szCs w:val="20"/>
                <w:lang w:eastAsia="ru-RU"/>
              </w:rPr>
              <w:t>чивается при гепатите.</w:t>
            </w:r>
          </w:p>
        </w:tc>
      </w:tr>
      <w:tr w:rsidR="00336C21" w:rsidRPr="00336C21" w:rsidTr="00650786">
        <w:tc>
          <w:tcPr>
            <w:tcW w:w="3122" w:type="dxa"/>
          </w:tcPr>
          <w:p w:rsidR="00336C21" w:rsidRDefault="00650786" w:rsidP="00336C21">
            <w:pPr>
              <w:jc w:val="both"/>
              <w:textAlignment w:val="baseline"/>
              <w:rPr>
                <w:rFonts w:ascii="Times New Roman" w:eastAsia="Times New Roman" w:hAnsi="Times New Roman" w:cs="Times New Roman"/>
                <w:color w:val="000000" w:themeColor="text1"/>
                <w:sz w:val="20"/>
                <w:szCs w:val="20"/>
                <w:lang w:eastAsia="ru-RU"/>
              </w:rPr>
            </w:pPr>
            <w:proofErr w:type="spellStart"/>
            <w:r w:rsidRPr="00336C21">
              <w:rPr>
                <w:rFonts w:ascii="Times New Roman" w:eastAsia="Times New Roman" w:hAnsi="Times New Roman" w:cs="Times New Roman"/>
                <w:color w:val="000000" w:themeColor="text1"/>
                <w:sz w:val="20"/>
                <w:szCs w:val="20"/>
                <w:lang w:eastAsia="ru-RU"/>
              </w:rPr>
              <w:lastRenderedPageBreak/>
              <w:t>А</w:t>
            </w:r>
            <w:r w:rsidR="00336C21" w:rsidRPr="00336C21">
              <w:rPr>
                <w:rFonts w:ascii="Times New Roman" w:eastAsia="Times New Roman" w:hAnsi="Times New Roman" w:cs="Times New Roman"/>
                <w:color w:val="000000" w:themeColor="text1"/>
                <w:sz w:val="20"/>
                <w:szCs w:val="20"/>
                <w:lang w:eastAsia="ru-RU"/>
              </w:rPr>
              <w:t>ланинаминотрансфераза</w:t>
            </w:r>
            <w:proofErr w:type="spellEnd"/>
            <w:r>
              <w:rPr>
                <w:rFonts w:ascii="Times New Roman" w:eastAsia="Times New Roman" w:hAnsi="Times New Roman" w:cs="Times New Roman"/>
                <w:color w:val="000000" w:themeColor="text1"/>
                <w:sz w:val="20"/>
                <w:szCs w:val="20"/>
                <w:lang w:eastAsia="ru-RU"/>
              </w:rPr>
              <w:t xml:space="preserve"> </w:t>
            </w:r>
            <w:r w:rsidR="00336C21" w:rsidRPr="00336C21">
              <w:rPr>
                <w:rFonts w:ascii="Times New Roman" w:eastAsia="Times New Roman" w:hAnsi="Times New Roman" w:cs="Times New Roman"/>
                <w:color w:val="000000" w:themeColor="text1"/>
                <w:sz w:val="20"/>
                <w:szCs w:val="20"/>
                <w:lang w:eastAsia="ru-RU"/>
              </w:rPr>
              <w:t xml:space="preserve"> (АЛТ)</w:t>
            </w:r>
          </w:p>
          <w:p w:rsidR="00650786" w:rsidRPr="00650786" w:rsidRDefault="00650786" w:rsidP="00336C21">
            <w:pPr>
              <w:jc w:val="both"/>
              <w:textAlignment w:val="baseline"/>
              <w:rPr>
                <w:rFonts w:ascii="Times New Roman" w:eastAsia="Times New Roman" w:hAnsi="Times New Roman" w:cs="Times New Roman"/>
                <w:i/>
                <w:color w:val="000000" w:themeColor="text1"/>
                <w:sz w:val="20"/>
                <w:szCs w:val="20"/>
                <w:lang w:eastAsia="ru-RU"/>
              </w:rPr>
            </w:pPr>
            <w:proofErr w:type="spellStart"/>
            <w:r w:rsidRPr="00650786">
              <w:rPr>
                <w:rFonts w:ascii="Times New Roman" w:eastAsia="Times New Roman" w:hAnsi="Times New Roman" w:cs="Times New Roman"/>
                <w:i/>
                <w:color w:val="000000" w:themeColor="text1"/>
                <w:sz w:val="20"/>
                <w:szCs w:val="20"/>
                <w:lang w:eastAsia="ru-RU"/>
              </w:rPr>
              <w:t>Аланинаминотрансфераза</w:t>
            </w:r>
            <w:proofErr w:type="spellEnd"/>
            <w:r w:rsidRPr="00650786">
              <w:rPr>
                <w:rFonts w:ascii="Times New Roman" w:eastAsia="Times New Roman" w:hAnsi="Times New Roman" w:cs="Times New Roman"/>
                <w:i/>
                <w:color w:val="000000" w:themeColor="text1"/>
                <w:sz w:val="20"/>
                <w:szCs w:val="20"/>
                <w:lang w:eastAsia="ru-RU"/>
              </w:rPr>
              <w:t xml:space="preserve"> (АЛТ, </w:t>
            </w:r>
            <w:proofErr w:type="spellStart"/>
            <w:r w:rsidRPr="00650786">
              <w:rPr>
                <w:rFonts w:ascii="Times New Roman" w:eastAsia="Times New Roman" w:hAnsi="Times New Roman" w:cs="Times New Roman"/>
                <w:i/>
                <w:color w:val="000000" w:themeColor="text1"/>
                <w:sz w:val="20"/>
                <w:szCs w:val="20"/>
                <w:lang w:eastAsia="ru-RU"/>
              </w:rPr>
              <w:t>АЛаТ</w:t>
            </w:r>
            <w:proofErr w:type="spellEnd"/>
            <w:r w:rsidRPr="00650786">
              <w:rPr>
                <w:rFonts w:ascii="Times New Roman" w:eastAsia="Times New Roman" w:hAnsi="Times New Roman" w:cs="Times New Roman"/>
                <w:i/>
                <w:color w:val="000000" w:themeColor="text1"/>
                <w:sz w:val="20"/>
                <w:szCs w:val="20"/>
                <w:lang w:eastAsia="ru-RU"/>
              </w:rPr>
              <w:t xml:space="preserve">) и </w:t>
            </w:r>
            <w:proofErr w:type="spellStart"/>
            <w:r w:rsidRPr="00650786">
              <w:rPr>
                <w:rFonts w:ascii="Times New Roman" w:eastAsia="Times New Roman" w:hAnsi="Times New Roman" w:cs="Times New Roman"/>
                <w:i/>
                <w:color w:val="000000" w:themeColor="text1"/>
                <w:sz w:val="20"/>
                <w:szCs w:val="20"/>
                <w:lang w:eastAsia="ru-RU"/>
              </w:rPr>
              <w:t>аспартатаминотран</w:t>
            </w:r>
            <w:r w:rsidRPr="00650786">
              <w:rPr>
                <w:rFonts w:ascii="Times New Roman" w:eastAsia="Times New Roman" w:hAnsi="Times New Roman" w:cs="Times New Roman"/>
                <w:i/>
                <w:color w:val="000000" w:themeColor="text1"/>
                <w:sz w:val="20"/>
                <w:szCs w:val="20"/>
                <w:lang w:eastAsia="ru-RU"/>
              </w:rPr>
              <w:t>с</w:t>
            </w:r>
            <w:r w:rsidRPr="00650786">
              <w:rPr>
                <w:rFonts w:ascii="Times New Roman" w:eastAsia="Times New Roman" w:hAnsi="Times New Roman" w:cs="Times New Roman"/>
                <w:i/>
                <w:color w:val="000000" w:themeColor="text1"/>
                <w:sz w:val="20"/>
                <w:szCs w:val="20"/>
                <w:lang w:eastAsia="ru-RU"/>
              </w:rPr>
              <w:t>фераза</w:t>
            </w:r>
            <w:proofErr w:type="spellEnd"/>
            <w:r w:rsidRPr="00650786">
              <w:rPr>
                <w:rFonts w:ascii="Times New Roman" w:eastAsia="Times New Roman" w:hAnsi="Times New Roman" w:cs="Times New Roman"/>
                <w:i/>
                <w:color w:val="000000" w:themeColor="text1"/>
                <w:sz w:val="20"/>
                <w:szCs w:val="20"/>
                <w:lang w:eastAsia="ru-RU"/>
              </w:rPr>
              <w:t xml:space="preserve"> (АСТ, </w:t>
            </w:r>
            <w:proofErr w:type="spellStart"/>
            <w:r w:rsidRPr="00650786">
              <w:rPr>
                <w:rFonts w:ascii="Times New Roman" w:eastAsia="Times New Roman" w:hAnsi="Times New Roman" w:cs="Times New Roman"/>
                <w:i/>
                <w:color w:val="000000" w:themeColor="text1"/>
                <w:sz w:val="20"/>
                <w:szCs w:val="20"/>
                <w:lang w:eastAsia="ru-RU"/>
              </w:rPr>
              <w:t>АСаТ</w:t>
            </w:r>
            <w:proofErr w:type="spellEnd"/>
            <w:r w:rsidRPr="00650786">
              <w:rPr>
                <w:rFonts w:ascii="Times New Roman" w:eastAsia="Times New Roman" w:hAnsi="Times New Roman" w:cs="Times New Roman"/>
                <w:i/>
                <w:color w:val="000000" w:themeColor="text1"/>
                <w:sz w:val="20"/>
                <w:szCs w:val="20"/>
                <w:lang w:eastAsia="ru-RU"/>
              </w:rPr>
              <w:t>) – ферменты, вырабатываемые клетками п</w:t>
            </w:r>
            <w:r w:rsidRPr="00650786">
              <w:rPr>
                <w:rFonts w:ascii="Times New Roman" w:eastAsia="Times New Roman" w:hAnsi="Times New Roman" w:cs="Times New Roman"/>
                <w:i/>
                <w:color w:val="000000" w:themeColor="text1"/>
                <w:sz w:val="20"/>
                <w:szCs w:val="20"/>
                <w:lang w:eastAsia="ru-RU"/>
              </w:rPr>
              <w:t>е</w:t>
            </w:r>
            <w:r w:rsidRPr="00650786">
              <w:rPr>
                <w:rFonts w:ascii="Times New Roman" w:eastAsia="Times New Roman" w:hAnsi="Times New Roman" w:cs="Times New Roman"/>
                <w:i/>
                <w:color w:val="000000" w:themeColor="text1"/>
                <w:sz w:val="20"/>
                <w:szCs w:val="20"/>
                <w:lang w:eastAsia="ru-RU"/>
              </w:rPr>
              <w:t>чени, скелетной мускулатурой, клетками сердца и эритроцит</w:t>
            </w:r>
            <w:r w:rsidRPr="00650786">
              <w:rPr>
                <w:rFonts w:ascii="Times New Roman" w:eastAsia="Times New Roman" w:hAnsi="Times New Roman" w:cs="Times New Roman"/>
                <w:i/>
                <w:color w:val="000000" w:themeColor="text1"/>
                <w:sz w:val="20"/>
                <w:szCs w:val="20"/>
                <w:lang w:eastAsia="ru-RU"/>
              </w:rPr>
              <w:t>а</w:t>
            </w:r>
            <w:r w:rsidRPr="00650786">
              <w:rPr>
                <w:rFonts w:ascii="Times New Roman" w:eastAsia="Times New Roman" w:hAnsi="Times New Roman" w:cs="Times New Roman"/>
                <w:i/>
                <w:color w:val="000000" w:themeColor="text1"/>
                <w:sz w:val="20"/>
                <w:szCs w:val="20"/>
                <w:lang w:eastAsia="ru-RU"/>
              </w:rPr>
              <w:t>ми. Является прямым показат</w:t>
            </w:r>
            <w:r w:rsidRPr="00650786">
              <w:rPr>
                <w:rFonts w:ascii="Times New Roman" w:eastAsia="Times New Roman" w:hAnsi="Times New Roman" w:cs="Times New Roman"/>
                <w:i/>
                <w:color w:val="000000" w:themeColor="text1"/>
                <w:sz w:val="20"/>
                <w:szCs w:val="20"/>
                <w:lang w:eastAsia="ru-RU"/>
              </w:rPr>
              <w:t>е</w:t>
            </w:r>
            <w:r w:rsidRPr="00650786">
              <w:rPr>
                <w:rFonts w:ascii="Times New Roman" w:eastAsia="Times New Roman" w:hAnsi="Times New Roman" w:cs="Times New Roman"/>
                <w:i/>
                <w:color w:val="000000" w:themeColor="text1"/>
                <w:sz w:val="20"/>
                <w:szCs w:val="20"/>
                <w:lang w:eastAsia="ru-RU"/>
              </w:rPr>
              <w:t>лем функций этих органов или отделов.</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Ед./</w:t>
            </w:r>
            <w:proofErr w:type="gramStart"/>
            <w:r w:rsidRPr="00336C21">
              <w:rPr>
                <w:rFonts w:ascii="Times New Roman" w:eastAsia="Times New Roman" w:hAnsi="Times New Roman" w:cs="Times New Roman"/>
                <w:color w:val="000000" w:themeColor="text1"/>
                <w:sz w:val="20"/>
                <w:szCs w:val="20"/>
                <w:lang w:eastAsia="ru-RU"/>
              </w:rPr>
              <w:t>л</w:t>
            </w:r>
            <w:proofErr w:type="gramEnd"/>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17(19)-79</w:t>
            </w:r>
          </w:p>
        </w:tc>
        <w:tc>
          <w:tcPr>
            <w:tcW w:w="1134" w:type="dxa"/>
          </w:tcPr>
          <w:p w:rsidR="00336C21" w:rsidRDefault="007867B4"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eastAsia="Times New Roman" w:hAnsi="Times New Roman" w:cs="Times New Roman"/>
                <w:bCs/>
                <w:color w:val="000000" w:themeColor="text1"/>
                <w:sz w:val="20"/>
                <w:szCs w:val="20"/>
                <w:lang w:val="en-US" w:eastAsia="ru-RU"/>
              </w:rPr>
              <w:t>ALT</w:t>
            </w:r>
          </w:p>
          <w:p w:rsidR="00144E0F" w:rsidRPr="007867B4" w:rsidRDefault="00144E0F"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eastAsia="Times New Roman" w:hAnsi="Times New Roman" w:cs="Times New Roman"/>
                <w:bCs/>
                <w:color w:val="000000" w:themeColor="text1"/>
                <w:sz w:val="20"/>
                <w:szCs w:val="20"/>
                <w:lang w:val="en-US" w:eastAsia="ru-RU"/>
              </w:rPr>
              <w:t>(GPT)</w:t>
            </w:r>
          </w:p>
        </w:tc>
        <w:tc>
          <w:tcPr>
            <w:tcW w:w="2693" w:type="dxa"/>
          </w:tcPr>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разрушение печеночных клеток из-за опухолей, ци</w:t>
            </w:r>
            <w:r w:rsidRPr="00336C21">
              <w:rPr>
                <w:rFonts w:ascii="Times New Roman" w:eastAsia="Times New Roman" w:hAnsi="Times New Roman" w:cs="Times New Roman"/>
                <w:color w:val="333333"/>
                <w:sz w:val="20"/>
                <w:szCs w:val="20"/>
                <w:lang w:eastAsia="ru-RU"/>
              </w:rPr>
              <w:t>р</w:t>
            </w:r>
            <w:r w:rsidRPr="00336C21">
              <w:rPr>
                <w:rFonts w:ascii="Times New Roman" w:eastAsia="Times New Roman" w:hAnsi="Times New Roman" w:cs="Times New Roman"/>
                <w:color w:val="333333"/>
                <w:sz w:val="20"/>
                <w:szCs w:val="20"/>
                <w:lang w:eastAsia="ru-RU"/>
              </w:rPr>
              <w:t>роза, желтухи;</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разрушение или травмы мышц;</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ожоги;</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интоксикация печени.</w:t>
            </w:r>
          </w:p>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c>
          <w:tcPr>
            <w:tcW w:w="2694"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c>
          <w:tcPr>
            <w:tcW w:w="3685"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336C21" w:rsidRPr="00336C21" w:rsidTr="00650786">
        <w:tc>
          <w:tcPr>
            <w:tcW w:w="3122" w:type="dxa"/>
          </w:tcPr>
          <w:p w:rsidR="00336C21" w:rsidRPr="00336C21" w:rsidRDefault="00336C21" w:rsidP="00336C21">
            <w:pPr>
              <w:jc w:val="both"/>
              <w:textAlignment w:val="baseline"/>
              <w:rPr>
                <w:rFonts w:ascii="Times New Roman" w:eastAsia="Times New Roman" w:hAnsi="Times New Roman" w:cs="Times New Roman"/>
                <w:color w:val="000000" w:themeColor="text1"/>
                <w:sz w:val="20"/>
                <w:szCs w:val="20"/>
                <w:lang w:eastAsia="ru-RU"/>
              </w:rPr>
            </w:pPr>
            <w:proofErr w:type="spellStart"/>
            <w:r w:rsidRPr="00336C21">
              <w:rPr>
                <w:rFonts w:ascii="Times New Roman" w:eastAsia="Times New Roman" w:hAnsi="Times New Roman" w:cs="Times New Roman"/>
                <w:color w:val="000000" w:themeColor="text1"/>
                <w:sz w:val="20"/>
                <w:szCs w:val="20"/>
                <w:lang w:eastAsia="ru-RU"/>
              </w:rPr>
              <w:t>аспартатаминотрансфераза</w:t>
            </w:r>
            <w:proofErr w:type="spellEnd"/>
            <w:r w:rsidRPr="00336C21">
              <w:rPr>
                <w:rFonts w:ascii="Times New Roman" w:eastAsia="Times New Roman" w:hAnsi="Times New Roman" w:cs="Times New Roman"/>
                <w:color w:val="000000" w:themeColor="text1"/>
                <w:sz w:val="20"/>
                <w:szCs w:val="20"/>
                <w:lang w:eastAsia="ru-RU"/>
              </w:rPr>
              <w:t xml:space="preserve"> (АСТ)</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Ед./</w:t>
            </w:r>
            <w:proofErr w:type="gramStart"/>
            <w:r w:rsidRPr="00336C21">
              <w:rPr>
                <w:rFonts w:ascii="Times New Roman" w:eastAsia="Times New Roman" w:hAnsi="Times New Roman" w:cs="Times New Roman"/>
                <w:color w:val="000000" w:themeColor="text1"/>
                <w:sz w:val="20"/>
                <w:szCs w:val="20"/>
                <w:lang w:eastAsia="ru-RU"/>
              </w:rPr>
              <w:t>л</w:t>
            </w:r>
            <w:proofErr w:type="gramEnd"/>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9-29</w:t>
            </w:r>
          </w:p>
        </w:tc>
        <w:tc>
          <w:tcPr>
            <w:tcW w:w="1134" w:type="dxa"/>
          </w:tcPr>
          <w:p w:rsidR="00336C21" w:rsidRDefault="00336C21" w:rsidP="00336C21">
            <w:pPr>
              <w:jc w:val="both"/>
              <w:textAlignment w:val="baseline"/>
              <w:rPr>
                <w:rFonts w:ascii="Times New Roman" w:hAnsi="Times New Roman" w:cs="Times New Roman"/>
                <w:color w:val="000000"/>
                <w:sz w:val="20"/>
                <w:szCs w:val="20"/>
                <w:lang w:val="en-US"/>
              </w:rPr>
            </w:pPr>
            <w:r w:rsidRPr="007C08F6">
              <w:rPr>
                <w:rFonts w:ascii="Times New Roman" w:hAnsi="Times New Roman" w:cs="Times New Roman"/>
                <w:color w:val="000000"/>
                <w:sz w:val="20"/>
                <w:szCs w:val="20"/>
              </w:rPr>
              <w:t>АСТ</w:t>
            </w:r>
          </w:p>
          <w:p w:rsidR="00144E0F" w:rsidRPr="00144E0F" w:rsidRDefault="00144E0F"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hAnsi="Times New Roman" w:cs="Times New Roman"/>
                <w:color w:val="000000"/>
                <w:sz w:val="20"/>
                <w:szCs w:val="20"/>
                <w:lang w:val="en-US"/>
              </w:rPr>
              <w:t>(GOT)</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 xml:space="preserve">чрезмерная </w:t>
            </w:r>
            <w:proofErr w:type="spellStart"/>
            <w:r w:rsidRPr="00336C21">
              <w:rPr>
                <w:rFonts w:ascii="Times New Roman" w:hAnsi="Times New Roman" w:cs="Times New Roman"/>
                <w:color w:val="333333"/>
                <w:sz w:val="20"/>
                <w:szCs w:val="20"/>
              </w:rPr>
              <w:t>физнагрузка</w:t>
            </w:r>
            <w:proofErr w:type="spellEnd"/>
            <w:r w:rsidRPr="00336C21">
              <w:rPr>
                <w:rFonts w:ascii="Times New Roman" w:hAnsi="Times New Roman" w:cs="Times New Roman"/>
                <w:color w:val="333333"/>
                <w:sz w:val="20"/>
                <w:szCs w:val="20"/>
              </w:rPr>
              <w:t>;</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патологии печени (гепатит, злокачественная онкология);</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ожоги;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сердечная недостаточность;</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тепловой удар.</w:t>
            </w:r>
          </w:p>
        </w:tc>
        <w:tc>
          <w:tcPr>
            <w:tcW w:w="2694" w:type="dxa"/>
          </w:tcPr>
          <w:p w:rsidR="00336C21" w:rsidRPr="00336C21" w:rsidRDefault="00336C21" w:rsidP="00336C21">
            <w:pPr>
              <w:jc w:val="both"/>
              <w:rPr>
                <w:rFonts w:ascii="Times New Roman" w:hAnsi="Times New Roman" w:cs="Times New Roman"/>
                <w:color w:val="222222"/>
                <w:sz w:val="20"/>
                <w:szCs w:val="20"/>
              </w:rPr>
            </w:pPr>
            <w:r w:rsidRPr="00336C21">
              <w:rPr>
                <w:rFonts w:ascii="Times New Roman" w:hAnsi="Times New Roman" w:cs="Times New Roman"/>
                <w:color w:val="222222"/>
                <w:sz w:val="20"/>
                <w:szCs w:val="20"/>
              </w:rPr>
              <w:t>инфекционный гепатит (при одновременном росте АЛТ).</w:t>
            </w:r>
          </w:p>
        </w:tc>
        <w:tc>
          <w:tcPr>
            <w:tcW w:w="3685" w:type="dxa"/>
          </w:tcPr>
          <w:p w:rsidR="00336C21" w:rsidRPr="00DD120B" w:rsidRDefault="00DD120B" w:rsidP="00336C21">
            <w:pPr>
              <w:jc w:val="both"/>
              <w:textAlignment w:val="baseline"/>
              <w:rPr>
                <w:rFonts w:ascii="Times New Roman" w:eastAsia="Times New Roman" w:hAnsi="Times New Roman" w:cs="Times New Roman"/>
                <w:bCs/>
                <w:color w:val="000000" w:themeColor="text1"/>
                <w:sz w:val="20"/>
                <w:szCs w:val="20"/>
                <w:lang w:val="en-US" w:eastAsia="ru-RU"/>
              </w:rPr>
            </w:pPr>
            <w:r w:rsidRPr="00DD120B">
              <w:rPr>
                <w:rFonts w:ascii="Times New Roman" w:eastAsia="Times New Roman" w:hAnsi="Times New Roman" w:cs="Times New Roman"/>
                <w:bCs/>
                <w:color w:val="000000" w:themeColor="text1"/>
                <w:sz w:val="20"/>
                <w:szCs w:val="20"/>
                <w:lang w:eastAsia="ru-RU"/>
              </w:rPr>
              <w:t>Увеличение ее очень наглядно свид</w:t>
            </w:r>
            <w:r w:rsidRPr="00DD120B">
              <w:rPr>
                <w:rFonts w:ascii="Times New Roman" w:eastAsia="Times New Roman" w:hAnsi="Times New Roman" w:cs="Times New Roman"/>
                <w:bCs/>
                <w:color w:val="000000" w:themeColor="text1"/>
                <w:sz w:val="20"/>
                <w:szCs w:val="20"/>
                <w:lang w:eastAsia="ru-RU"/>
              </w:rPr>
              <w:t>е</w:t>
            </w:r>
            <w:r w:rsidRPr="00DD120B">
              <w:rPr>
                <w:rFonts w:ascii="Times New Roman" w:eastAsia="Times New Roman" w:hAnsi="Times New Roman" w:cs="Times New Roman"/>
                <w:bCs/>
                <w:color w:val="000000" w:themeColor="text1"/>
                <w:sz w:val="20"/>
                <w:szCs w:val="20"/>
                <w:lang w:eastAsia="ru-RU"/>
              </w:rPr>
              <w:t>тельствует о серьезных проблемах с печенью кота. В этом случае вовремя проведенная биохимия крови у кошек может спасти животным жизнь. Или, по крайней мере, серьезно ее продлить.</w:t>
            </w:r>
          </w:p>
        </w:tc>
      </w:tr>
      <w:tr w:rsidR="00336C21" w:rsidRPr="00336C21" w:rsidTr="00650786">
        <w:tc>
          <w:tcPr>
            <w:tcW w:w="3122" w:type="dxa"/>
          </w:tcPr>
          <w:p w:rsidR="00336C21" w:rsidRDefault="00650786" w:rsidP="00336C21">
            <w:pPr>
              <w:jc w:val="both"/>
              <w:textAlignment w:val="baseline"/>
              <w:rPr>
                <w:rFonts w:ascii="Times New Roman" w:eastAsia="Times New Roman" w:hAnsi="Times New Roman" w:cs="Times New Roman"/>
                <w:color w:val="000000" w:themeColor="text1"/>
                <w:sz w:val="20"/>
                <w:szCs w:val="20"/>
                <w:lang w:eastAsia="ru-RU"/>
              </w:rPr>
            </w:pPr>
            <w:proofErr w:type="spellStart"/>
            <w:r w:rsidRPr="00336C21">
              <w:rPr>
                <w:rFonts w:ascii="Times New Roman" w:eastAsia="Times New Roman" w:hAnsi="Times New Roman" w:cs="Times New Roman"/>
                <w:color w:val="000000" w:themeColor="text1"/>
                <w:sz w:val="20"/>
                <w:szCs w:val="20"/>
                <w:lang w:eastAsia="ru-RU"/>
              </w:rPr>
              <w:t>Л</w:t>
            </w:r>
            <w:r w:rsidR="00336C21" w:rsidRPr="00336C21">
              <w:rPr>
                <w:rFonts w:ascii="Times New Roman" w:eastAsia="Times New Roman" w:hAnsi="Times New Roman" w:cs="Times New Roman"/>
                <w:color w:val="000000" w:themeColor="text1"/>
                <w:sz w:val="20"/>
                <w:szCs w:val="20"/>
                <w:lang w:eastAsia="ru-RU"/>
              </w:rPr>
              <w:t>актатдегидрогеназа</w:t>
            </w:r>
            <w:proofErr w:type="spellEnd"/>
          </w:p>
          <w:p w:rsidR="00650786" w:rsidRPr="00650786" w:rsidRDefault="00650786" w:rsidP="00336C21">
            <w:pPr>
              <w:jc w:val="both"/>
              <w:textAlignment w:val="baseline"/>
              <w:rPr>
                <w:rFonts w:ascii="Times New Roman" w:eastAsia="Times New Roman" w:hAnsi="Times New Roman" w:cs="Times New Roman"/>
                <w:i/>
                <w:color w:val="000000" w:themeColor="text1"/>
                <w:sz w:val="20"/>
                <w:szCs w:val="20"/>
                <w:lang w:eastAsia="ru-RU"/>
              </w:rPr>
            </w:pPr>
            <w:r w:rsidRPr="00650786">
              <w:rPr>
                <w:rFonts w:ascii="Times New Roman" w:eastAsia="Times New Roman" w:hAnsi="Times New Roman" w:cs="Times New Roman"/>
                <w:i/>
                <w:color w:val="000000" w:themeColor="text1"/>
                <w:sz w:val="20"/>
                <w:szCs w:val="20"/>
                <w:lang w:eastAsia="ru-RU"/>
              </w:rPr>
              <w:t>фермент, который участвует в конечном этапе расщепления глюкозы. Определяют для ко</w:t>
            </w:r>
            <w:r w:rsidRPr="00650786">
              <w:rPr>
                <w:rFonts w:ascii="Times New Roman" w:eastAsia="Times New Roman" w:hAnsi="Times New Roman" w:cs="Times New Roman"/>
                <w:i/>
                <w:color w:val="000000" w:themeColor="text1"/>
                <w:sz w:val="20"/>
                <w:szCs w:val="20"/>
                <w:lang w:eastAsia="ru-RU"/>
              </w:rPr>
              <w:t>н</w:t>
            </w:r>
            <w:r w:rsidRPr="00650786">
              <w:rPr>
                <w:rFonts w:ascii="Times New Roman" w:eastAsia="Times New Roman" w:hAnsi="Times New Roman" w:cs="Times New Roman"/>
                <w:i/>
                <w:color w:val="000000" w:themeColor="text1"/>
                <w:sz w:val="20"/>
                <w:szCs w:val="20"/>
                <w:lang w:eastAsia="ru-RU"/>
              </w:rPr>
              <w:t>троля работы печеночной и се</w:t>
            </w:r>
            <w:r w:rsidRPr="00650786">
              <w:rPr>
                <w:rFonts w:ascii="Times New Roman" w:eastAsia="Times New Roman" w:hAnsi="Times New Roman" w:cs="Times New Roman"/>
                <w:i/>
                <w:color w:val="000000" w:themeColor="text1"/>
                <w:sz w:val="20"/>
                <w:szCs w:val="20"/>
                <w:lang w:eastAsia="ru-RU"/>
              </w:rPr>
              <w:t>р</w:t>
            </w:r>
            <w:r w:rsidRPr="00650786">
              <w:rPr>
                <w:rFonts w:ascii="Times New Roman" w:eastAsia="Times New Roman" w:hAnsi="Times New Roman" w:cs="Times New Roman"/>
                <w:i/>
                <w:color w:val="000000" w:themeColor="text1"/>
                <w:sz w:val="20"/>
                <w:szCs w:val="20"/>
                <w:lang w:eastAsia="ru-RU"/>
              </w:rPr>
              <w:t>дечной системы, а также при рисках образования опухолей.</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Ед./</w:t>
            </w:r>
            <w:proofErr w:type="gramStart"/>
            <w:r w:rsidRPr="00336C21">
              <w:rPr>
                <w:rFonts w:ascii="Times New Roman" w:eastAsia="Times New Roman" w:hAnsi="Times New Roman" w:cs="Times New Roman"/>
                <w:color w:val="000000" w:themeColor="text1"/>
                <w:sz w:val="20"/>
                <w:szCs w:val="20"/>
                <w:lang w:eastAsia="ru-RU"/>
              </w:rPr>
              <w:t>л</w:t>
            </w:r>
            <w:proofErr w:type="gramEnd"/>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55-155</w:t>
            </w:r>
          </w:p>
        </w:tc>
        <w:tc>
          <w:tcPr>
            <w:tcW w:w="1134" w:type="dxa"/>
          </w:tcPr>
          <w:p w:rsidR="00336C21" w:rsidRPr="00144E0F" w:rsidRDefault="00144E0F"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eastAsia="Times New Roman" w:hAnsi="Times New Roman" w:cs="Times New Roman"/>
                <w:bCs/>
                <w:color w:val="000000" w:themeColor="text1"/>
                <w:sz w:val="20"/>
                <w:szCs w:val="20"/>
                <w:lang w:val="en-US" w:eastAsia="ru-RU"/>
              </w:rPr>
              <w:t>LDG</w:t>
            </w:r>
          </w:p>
        </w:tc>
        <w:tc>
          <w:tcPr>
            <w:tcW w:w="2693" w:type="dxa"/>
          </w:tcPr>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через 5-7 дней после и</w:t>
            </w:r>
            <w:r w:rsidRPr="00336C21">
              <w:rPr>
                <w:rFonts w:ascii="Times New Roman" w:eastAsia="Times New Roman" w:hAnsi="Times New Roman" w:cs="Times New Roman"/>
                <w:color w:val="333333"/>
                <w:sz w:val="20"/>
                <w:szCs w:val="20"/>
                <w:lang w:eastAsia="ru-RU"/>
              </w:rPr>
              <w:t>н</w:t>
            </w:r>
            <w:r w:rsidRPr="00336C21">
              <w:rPr>
                <w:rFonts w:ascii="Times New Roman" w:eastAsia="Times New Roman" w:hAnsi="Times New Roman" w:cs="Times New Roman"/>
                <w:color w:val="333333"/>
                <w:sz w:val="20"/>
                <w:szCs w:val="20"/>
                <w:lang w:eastAsia="ru-RU"/>
              </w:rPr>
              <w:t>фаркта миокарда;</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инфекционный перитонит кошек;</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некрозы;</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лейкозы;</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панкреатит;</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нефрит;</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опухоли;</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травмы скелетных мышц;</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гемолитическая анемия.</w:t>
            </w:r>
          </w:p>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c>
          <w:tcPr>
            <w:tcW w:w="2694"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c>
          <w:tcPr>
            <w:tcW w:w="3685"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336C21" w:rsidRPr="00336C21" w:rsidTr="00650786">
        <w:tc>
          <w:tcPr>
            <w:tcW w:w="3122" w:type="dxa"/>
          </w:tcPr>
          <w:p w:rsidR="00336C21" w:rsidRDefault="00336C21"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ɤ-глутамилтрансфераза</w:t>
            </w:r>
          </w:p>
          <w:p w:rsidR="00650786" w:rsidRPr="00650786" w:rsidRDefault="00650786" w:rsidP="00336C21">
            <w:pPr>
              <w:jc w:val="both"/>
              <w:textAlignment w:val="baseline"/>
              <w:rPr>
                <w:rFonts w:ascii="Times New Roman" w:eastAsia="Times New Roman" w:hAnsi="Times New Roman" w:cs="Times New Roman"/>
                <w:i/>
                <w:color w:val="000000" w:themeColor="text1"/>
                <w:sz w:val="20"/>
                <w:szCs w:val="20"/>
                <w:lang w:eastAsia="ru-RU"/>
              </w:rPr>
            </w:pPr>
            <w:r w:rsidRPr="00650786">
              <w:rPr>
                <w:rFonts w:ascii="Times New Roman" w:eastAsia="Times New Roman" w:hAnsi="Times New Roman" w:cs="Times New Roman"/>
                <w:i/>
                <w:color w:val="000000" w:themeColor="text1"/>
                <w:sz w:val="20"/>
                <w:szCs w:val="20"/>
                <w:lang w:eastAsia="ru-RU"/>
              </w:rPr>
              <w:t>в комплексе с другими печено</w:t>
            </w:r>
            <w:r w:rsidRPr="00650786">
              <w:rPr>
                <w:rFonts w:ascii="Times New Roman" w:eastAsia="Times New Roman" w:hAnsi="Times New Roman" w:cs="Times New Roman"/>
                <w:i/>
                <w:color w:val="000000" w:themeColor="text1"/>
                <w:sz w:val="20"/>
                <w:szCs w:val="20"/>
                <w:lang w:eastAsia="ru-RU"/>
              </w:rPr>
              <w:t>ч</w:t>
            </w:r>
            <w:r w:rsidRPr="00650786">
              <w:rPr>
                <w:rFonts w:ascii="Times New Roman" w:eastAsia="Times New Roman" w:hAnsi="Times New Roman" w:cs="Times New Roman"/>
                <w:i/>
                <w:color w:val="000000" w:themeColor="text1"/>
                <w:sz w:val="20"/>
                <w:szCs w:val="20"/>
                <w:lang w:eastAsia="ru-RU"/>
              </w:rPr>
              <w:t>ными ферментами дает пре</w:t>
            </w:r>
            <w:r w:rsidRPr="00650786">
              <w:rPr>
                <w:rFonts w:ascii="Times New Roman" w:eastAsia="Times New Roman" w:hAnsi="Times New Roman" w:cs="Times New Roman"/>
                <w:i/>
                <w:color w:val="000000" w:themeColor="text1"/>
                <w:sz w:val="20"/>
                <w:szCs w:val="20"/>
                <w:lang w:eastAsia="ru-RU"/>
              </w:rPr>
              <w:t>д</w:t>
            </w:r>
            <w:r w:rsidRPr="00650786">
              <w:rPr>
                <w:rFonts w:ascii="Times New Roman" w:eastAsia="Times New Roman" w:hAnsi="Times New Roman" w:cs="Times New Roman"/>
                <w:i/>
                <w:color w:val="000000" w:themeColor="text1"/>
                <w:sz w:val="20"/>
                <w:szCs w:val="20"/>
                <w:lang w:eastAsia="ru-RU"/>
              </w:rPr>
              <w:t xml:space="preserve">ставление о работе </w:t>
            </w:r>
            <w:proofErr w:type="spellStart"/>
            <w:r w:rsidRPr="00650786">
              <w:rPr>
                <w:rFonts w:ascii="Times New Roman" w:eastAsia="Times New Roman" w:hAnsi="Times New Roman" w:cs="Times New Roman"/>
                <w:i/>
                <w:color w:val="000000" w:themeColor="text1"/>
                <w:sz w:val="20"/>
                <w:szCs w:val="20"/>
                <w:lang w:eastAsia="ru-RU"/>
              </w:rPr>
              <w:t>гепабилиа</w:t>
            </w:r>
            <w:r w:rsidRPr="00650786">
              <w:rPr>
                <w:rFonts w:ascii="Times New Roman" w:eastAsia="Times New Roman" w:hAnsi="Times New Roman" w:cs="Times New Roman"/>
                <w:i/>
                <w:color w:val="000000" w:themeColor="text1"/>
                <w:sz w:val="20"/>
                <w:szCs w:val="20"/>
                <w:lang w:eastAsia="ru-RU"/>
              </w:rPr>
              <w:t>р</w:t>
            </w:r>
            <w:r w:rsidRPr="00650786">
              <w:rPr>
                <w:rFonts w:ascii="Times New Roman" w:eastAsia="Times New Roman" w:hAnsi="Times New Roman" w:cs="Times New Roman"/>
                <w:i/>
                <w:color w:val="000000" w:themeColor="text1"/>
                <w:sz w:val="20"/>
                <w:szCs w:val="20"/>
                <w:lang w:eastAsia="ru-RU"/>
              </w:rPr>
              <w:t>ной</w:t>
            </w:r>
            <w:proofErr w:type="spellEnd"/>
            <w:r w:rsidRPr="00650786">
              <w:rPr>
                <w:rFonts w:ascii="Times New Roman" w:eastAsia="Times New Roman" w:hAnsi="Times New Roman" w:cs="Times New Roman"/>
                <w:i/>
                <w:color w:val="000000" w:themeColor="text1"/>
                <w:sz w:val="20"/>
                <w:szCs w:val="20"/>
                <w:lang w:eastAsia="ru-RU"/>
              </w:rPr>
              <w:t xml:space="preserve"> системы, поджелудочной и щитовидной желез.</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Ед./</w:t>
            </w:r>
            <w:proofErr w:type="gramStart"/>
            <w:r w:rsidRPr="00336C21">
              <w:rPr>
                <w:rFonts w:ascii="Times New Roman" w:eastAsia="Times New Roman" w:hAnsi="Times New Roman" w:cs="Times New Roman"/>
                <w:color w:val="000000" w:themeColor="text1"/>
                <w:sz w:val="20"/>
                <w:szCs w:val="20"/>
                <w:lang w:eastAsia="ru-RU"/>
              </w:rPr>
              <w:t>л</w:t>
            </w:r>
            <w:proofErr w:type="gramEnd"/>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5-50</w:t>
            </w:r>
          </w:p>
        </w:tc>
        <w:tc>
          <w:tcPr>
            <w:tcW w:w="1134" w:type="dxa"/>
          </w:tcPr>
          <w:p w:rsidR="00336C21" w:rsidRDefault="00336C21" w:rsidP="00336C21">
            <w:pPr>
              <w:jc w:val="both"/>
              <w:textAlignment w:val="baseline"/>
              <w:rPr>
                <w:rFonts w:ascii="Times New Roman" w:hAnsi="Times New Roman" w:cs="Times New Roman"/>
                <w:color w:val="000000"/>
                <w:sz w:val="20"/>
                <w:szCs w:val="20"/>
                <w:lang w:val="en-US"/>
              </w:rPr>
            </w:pPr>
            <w:r w:rsidRPr="007C08F6">
              <w:rPr>
                <w:rFonts w:ascii="Times New Roman" w:hAnsi="Times New Roman" w:cs="Times New Roman"/>
                <w:color w:val="000000"/>
                <w:sz w:val="20"/>
                <w:szCs w:val="20"/>
              </w:rPr>
              <w:t>GGT</w:t>
            </w:r>
          </w:p>
          <w:p w:rsidR="00B4184D" w:rsidRPr="00B4184D" w:rsidRDefault="00B4184D"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hAnsi="Times New Roman" w:cs="Times New Roman"/>
                <w:color w:val="000000"/>
                <w:sz w:val="20"/>
                <w:szCs w:val="20"/>
                <w:lang w:val="en-US"/>
              </w:rPr>
              <w:t>(</w:t>
            </w:r>
            <w:r w:rsidRPr="00336C21">
              <w:rPr>
                <w:rFonts w:ascii="Times New Roman" w:eastAsia="Times New Roman" w:hAnsi="Times New Roman" w:cs="Times New Roman"/>
                <w:color w:val="000000" w:themeColor="text1"/>
                <w:sz w:val="20"/>
                <w:szCs w:val="20"/>
                <w:lang w:eastAsia="ru-RU"/>
              </w:rPr>
              <w:t>ɤ-</w:t>
            </w:r>
            <w:r w:rsidRPr="007C08F6">
              <w:rPr>
                <w:rFonts w:ascii="Times New Roman" w:hAnsi="Times New Roman" w:cs="Times New Roman"/>
                <w:color w:val="000000"/>
                <w:sz w:val="20"/>
                <w:szCs w:val="20"/>
              </w:rPr>
              <w:t>GT</w:t>
            </w:r>
            <w:r>
              <w:rPr>
                <w:rFonts w:ascii="Times New Roman" w:hAnsi="Times New Roman" w:cs="Times New Roman"/>
                <w:color w:val="000000"/>
                <w:sz w:val="20"/>
                <w:szCs w:val="20"/>
                <w:lang w:val="en-US"/>
              </w:rPr>
              <w:t>)</w:t>
            </w:r>
          </w:p>
        </w:tc>
        <w:tc>
          <w:tcPr>
            <w:tcW w:w="2693" w:type="dxa"/>
          </w:tcPr>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цирроз печени;</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нарушение оттока желчи и ее застой;</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нарушения работы подж</w:t>
            </w:r>
            <w:r w:rsidRPr="00336C21">
              <w:rPr>
                <w:rFonts w:ascii="Times New Roman" w:eastAsia="Times New Roman" w:hAnsi="Times New Roman" w:cs="Times New Roman"/>
                <w:color w:val="333333"/>
                <w:sz w:val="20"/>
                <w:szCs w:val="20"/>
                <w:lang w:eastAsia="ru-RU"/>
              </w:rPr>
              <w:t>е</w:t>
            </w:r>
            <w:r w:rsidRPr="00336C21">
              <w:rPr>
                <w:rFonts w:ascii="Times New Roman" w:eastAsia="Times New Roman" w:hAnsi="Times New Roman" w:cs="Times New Roman"/>
                <w:color w:val="333333"/>
                <w:sz w:val="20"/>
                <w:szCs w:val="20"/>
                <w:lang w:eastAsia="ru-RU"/>
              </w:rPr>
              <w:t>лудочной железы;</w:t>
            </w:r>
          </w:p>
          <w:p w:rsidR="00336C21" w:rsidRPr="00336C21" w:rsidRDefault="00336C21" w:rsidP="00336C21">
            <w:pPr>
              <w:shd w:val="clear" w:color="auto" w:fill="FFFFFF"/>
              <w:jc w:val="both"/>
              <w:textAlignment w:val="baseline"/>
              <w:rPr>
                <w:rFonts w:ascii="Times New Roman" w:eastAsia="Times New Roman" w:hAnsi="Times New Roman" w:cs="Times New Roman"/>
                <w:color w:val="333333"/>
                <w:sz w:val="20"/>
                <w:szCs w:val="20"/>
                <w:lang w:eastAsia="ru-RU"/>
              </w:rPr>
            </w:pPr>
            <w:r w:rsidRPr="00336C21">
              <w:rPr>
                <w:rFonts w:ascii="Times New Roman" w:eastAsia="Times New Roman" w:hAnsi="Times New Roman" w:cs="Times New Roman"/>
                <w:color w:val="333333"/>
                <w:sz w:val="20"/>
                <w:szCs w:val="20"/>
                <w:lang w:eastAsia="ru-RU"/>
              </w:rPr>
              <w:t>гепатиты.</w:t>
            </w:r>
          </w:p>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c>
          <w:tcPr>
            <w:tcW w:w="2694"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c>
          <w:tcPr>
            <w:tcW w:w="3685" w:type="dxa"/>
          </w:tcPr>
          <w:p w:rsidR="00336C21" w:rsidRPr="00DD120B" w:rsidRDefault="00DD120B" w:rsidP="00336C21">
            <w:pPr>
              <w:jc w:val="both"/>
              <w:textAlignment w:val="baseline"/>
              <w:rPr>
                <w:rFonts w:ascii="Times New Roman" w:eastAsia="Times New Roman" w:hAnsi="Times New Roman" w:cs="Times New Roman"/>
                <w:bCs/>
                <w:color w:val="000000" w:themeColor="text1"/>
                <w:sz w:val="20"/>
                <w:szCs w:val="20"/>
                <w:lang w:eastAsia="ru-RU"/>
              </w:rPr>
            </w:pPr>
            <w:r w:rsidRPr="00DD120B">
              <w:rPr>
                <w:rFonts w:ascii="Times New Roman" w:eastAsia="Times New Roman" w:hAnsi="Times New Roman" w:cs="Times New Roman"/>
                <w:bCs/>
                <w:color w:val="000000" w:themeColor="text1"/>
                <w:sz w:val="20"/>
                <w:szCs w:val="20"/>
                <w:lang w:eastAsia="ru-RU"/>
              </w:rPr>
              <w:t>Ее увеличение также свидетельствует о проблемах с желчевыводящими путями, так что расшифровка анализа крови у кошек помогает выявлять даже появл</w:t>
            </w:r>
            <w:r w:rsidRPr="00DD120B">
              <w:rPr>
                <w:rFonts w:ascii="Times New Roman" w:eastAsia="Times New Roman" w:hAnsi="Times New Roman" w:cs="Times New Roman"/>
                <w:bCs/>
                <w:color w:val="000000" w:themeColor="text1"/>
                <w:sz w:val="20"/>
                <w:szCs w:val="20"/>
                <w:lang w:eastAsia="ru-RU"/>
              </w:rPr>
              <w:t>е</w:t>
            </w:r>
            <w:r w:rsidRPr="00DD120B">
              <w:rPr>
                <w:rFonts w:ascii="Times New Roman" w:eastAsia="Times New Roman" w:hAnsi="Times New Roman" w:cs="Times New Roman"/>
                <w:bCs/>
                <w:color w:val="000000" w:themeColor="text1"/>
                <w:sz w:val="20"/>
                <w:szCs w:val="20"/>
                <w:lang w:eastAsia="ru-RU"/>
              </w:rPr>
              <w:t xml:space="preserve">ние у кота </w:t>
            </w:r>
            <w:proofErr w:type="spellStart"/>
            <w:r w:rsidRPr="00DD120B">
              <w:rPr>
                <w:rFonts w:ascii="Times New Roman" w:eastAsia="Times New Roman" w:hAnsi="Times New Roman" w:cs="Times New Roman"/>
                <w:bCs/>
                <w:color w:val="000000" w:themeColor="text1"/>
                <w:sz w:val="20"/>
                <w:szCs w:val="20"/>
                <w:lang w:eastAsia="ru-RU"/>
              </w:rPr>
              <w:t>описторха</w:t>
            </w:r>
            <w:proofErr w:type="spellEnd"/>
            <w:r w:rsidRPr="00DD120B">
              <w:rPr>
                <w:rFonts w:ascii="Times New Roman" w:eastAsia="Times New Roman" w:hAnsi="Times New Roman" w:cs="Times New Roman"/>
                <w:bCs/>
                <w:color w:val="000000" w:themeColor="text1"/>
                <w:sz w:val="20"/>
                <w:szCs w:val="20"/>
                <w:lang w:eastAsia="ru-RU"/>
              </w:rPr>
              <w:t xml:space="preserve"> задолго до поя</w:t>
            </w:r>
            <w:r w:rsidRPr="00DD120B">
              <w:rPr>
                <w:rFonts w:ascii="Times New Roman" w:eastAsia="Times New Roman" w:hAnsi="Times New Roman" w:cs="Times New Roman"/>
                <w:bCs/>
                <w:color w:val="000000" w:themeColor="text1"/>
                <w:sz w:val="20"/>
                <w:szCs w:val="20"/>
                <w:lang w:eastAsia="ru-RU"/>
              </w:rPr>
              <w:t>в</w:t>
            </w:r>
            <w:r w:rsidRPr="00DD120B">
              <w:rPr>
                <w:rFonts w:ascii="Times New Roman" w:eastAsia="Times New Roman" w:hAnsi="Times New Roman" w:cs="Times New Roman"/>
                <w:bCs/>
                <w:color w:val="000000" w:themeColor="text1"/>
                <w:sz w:val="20"/>
                <w:szCs w:val="20"/>
                <w:lang w:eastAsia="ru-RU"/>
              </w:rPr>
              <w:t>ления яиц паразита в фекалиях.</w:t>
            </w:r>
          </w:p>
        </w:tc>
      </w:tr>
      <w:tr w:rsidR="00336C21" w:rsidRPr="00336C21" w:rsidTr="00650786">
        <w:tc>
          <w:tcPr>
            <w:tcW w:w="3122" w:type="dxa"/>
          </w:tcPr>
          <w:p w:rsidR="00336C21" w:rsidRDefault="00650786"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Щ</w:t>
            </w:r>
            <w:r w:rsidR="00336C21" w:rsidRPr="00336C21">
              <w:rPr>
                <w:rFonts w:ascii="Times New Roman" w:eastAsia="Times New Roman" w:hAnsi="Times New Roman" w:cs="Times New Roman"/>
                <w:color w:val="000000" w:themeColor="text1"/>
                <w:sz w:val="20"/>
                <w:szCs w:val="20"/>
                <w:lang w:eastAsia="ru-RU"/>
              </w:rPr>
              <w:t>елочная</w:t>
            </w:r>
            <w:r>
              <w:rPr>
                <w:rFonts w:ascii="Times New Roman" w:eastAsia="Times New Roman" w:hAnsi="Times New Roman" w:cs="Times New Roman"/>
                <w:color w:val="000000" w:themeColor="text1"/>
                <w:sz w:val="20"/>
                <w:szCs w:val="20"/>
                <w:lang w:eastAsia="ru-RU"/>
              </w:rPr>
              <w:t xml:space="preserve"> </w:t>
            </w:r>
            <w:proofErr w:type="spellStart"/>
            <w:r w:rsidR="00336C21" w:rsidRPr="00336C21">
              <w:rPr>
                <w:rFonts w:ascii="Times New Roman" w:eastAsia="Times New Roman" w:hAnsi="Times New Roman" w:cs="Times New Roman"/>
                <w:color w:val="000000" w:themeColor="text1"/>
                <w:sz w:val="20"/>
                <w:szCs w:val="20"/>
                <w:lang w:eastAsia="ru-RU"/>
              </w:rPr>
              <w:t>фосфотаза</w:t>
            </w:r>
            <w:proofErr w:type="spellEnd"/>
          </w:p>
          <w:p w:rsidR="00650786" w:rsidRPr="00650786" w:rsidRDefault="00650786" w:rsidP="00336C21">
            <w:pPr>
              <w:jc w:val="both"/>
              <w:textAlignment w:val="baseline"/>
              <w:rPr>
                <w:rFonts w:ascii="Times New Roman" w:eastAsia="Times New Roman" w:hAnsi="Times New Roman" w:cs="Times New Roman"/>
                <w:i/>
                <w:color w:val="000000" w:themeColor="text1"/>
                <w:sz w:val="20"/>
                <w:szCs w:val="20"/>
                <w:lang w:eastAsia="ru-RU"/>
              </w:rPr>
            </w:pPr>
            <w:r w:rsidRPr="00650786">
              <w:rPr>
                <w:rFonts w:ascii="Times New Roman" w:eastAsia="Times New Roman" w:hAnsi="Times New Roman" w:cs="Times New Roman"/>
                <w:i/>
                <w:color w:val="000000" w:themeColor="text1"/>
                <w:sz w:val="20"/>
                <w:szCs w:val="20"/>
                <w:lang w:eastAsia="ru-RU"/>
              </w:rPr>
              <w:t>определяется для контроля р</w:t>
            </w:r>
            <w:r w:rsidRPr="00650786">
              <w:rPr>
                <w:rFonts w:ascii="Times New Roman" w:eastAsia="Times New Roman" w:hAnsi="Times New Roman" w:cs="Times New Roman"/>
                <w:i/>
                <w:color w:val="000000" w:themeColor="text1"/>
                <w:sz w:val="20"/>
                <w:szCs w:val="20"/>
                <w:lang w:eastAsia="ru-RU"/>
              </w:rPr>
              <w:t>а</w:t>
            </w:r>
            <w:r w:rsidRPr="00650786">
              <w:rPr>
                <w:rFonts w:ascii="Times New Roman" w:eastAsia="Times New Roman" w:hAnsi="Times New Roman" w:cs="Times New Roman"/>
                <w:i/>
                <w:color w:val="000000" w:themeColor="text1"/>
                <w:sz w:val="20"/>
                <w:szCs w:val="20"/>
                <w:lang w:eastAsia="ru-RU"/>
              </w:rPr>
              <w:lastRenderedPageBreak/>
              <w:t>боты печени</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lastRenderedPageBreak/>
              <w:t>Ед./</w:t>
            </w:r>
            <w:proofErr w:type="gramStart"/>
            <w:r w:rsidRPr="00336C21">
              <w:rPr>
                <w:rFonts w:ascii="Times New Roman" w:eastAsia="Times New Roman" w:hAnsi="Times New Roman" w:cs="Times New Roman"/>
                <w:color w:val="000000" w:themeColor="text1"/>
                <w:sz w:val="20"/>
                <w:szCs w:val="20"/>
                <w:lang w:eastAsia="ru-RU"/>
              </w:rPr>
              <w:t>л</w:t>
            </w:r>
            <w:proofErr w:type="gramEnd"/>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39-55</w:t>
            </w:r>
          </w:p>
        </w:tc>
        <w:tc>
          <w:tcPr>
            <w:tcW w:w="1134"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r w:rsidRPr="007C08F6">
              <w:rPr>
                <w:rFonts w:ascii="Times New Roman" w:hAnsi="Times New Roman" w:cs="Times New Roman"/>
                <w:color w:val="000000"/>
                <w:sz w:val="20"/>
                <w:szCs w:val="20"/>
              </w:rPr>
              <w:t>AL</w:t>
            </w:r>
            <w:r w:rsidR="007867B4">
              <w:rPr>
                <w:rFonts w:ascii="Times New Roman" w:hAnsi="Times New Roman" w:cs="Times New Roman"/>
                <w:color w:val="000000"/>
                <w:sz w:val="20"/>
                <w:szCs w:val="20"/>
                <w:lang w:val="en-US"/>
              </w:rPr>
              <w:t>(</w:t>
            </w:r>
            <w:r w:rsidRPr="007C08F6">
              <w:rPr>
                <w:rFonts w:ascii="Times New Roman" w:hAnsi="Times New Roman" w:cs="Times New Roman"/>
                <w:color w:val="000000"/>
                <w:sz w:val="20"/>
                <w:szCs w:val="20"/>
              </w:rPr>
              <w:t>K</w:t>
            </w:r>
            <w:r w:rsidR="007867B4">
              <w:rPr>
                <w:rFonts w:ascii="Times New Roman" w:hAnsi="Times New Roman" w:cs="Times New Roman"/>
                <w:color w:val="000000"/>
                <w:sz w:val="20"/>
                <w:szCs w:val="20"/>
                <w:lang w:val="en-US"/>
              </w:rPr>
              <w:t>)</w:t>
            </w:r>
            <w:r w:rsidRPr="007C08F6">
              <w:rPr>
                <w:rFonts w:ascii="Times New Roman" w:hAnsi="Times New Roman" w:cs="Times New Roman"/>
                <w:color w:val="000000"/>
                <w:sz w:val="20"/>
                <w:szCs w:val="20"/>
              </w:rPr>
              <w:t>P</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костные опухоли;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 xml:space="preserve">размягчение костной ткани </w:t>
            </w:r>
            <w:r w:rsidRPr="00336C21">
              <w:rPr>
                <w:rFonts w:ascii="Times New Roman" w:hAnsi="Times New Roman" w:cs="Times New Roman"/>
                <w:color w:val="333333"/>
                <w:sz w:val="20"/>
                <w:szCs w:val="20"/>
              </w:rPr>
              <w:lastRenderedPageBreak/>
              <w:t>(остеомаляция)</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в период заживления пер</w:t>
            </w:r>
            <w:r w:rsidRPr="00336C21">
              <w:rPr>
                <w:rFonts w:ascii="Times New Roman" w:hAnsi="Times New Roman" w:cs="Times New Roman"/>
                <w:color w:val="333333"/>
                <w:sz w:val="20"/>
                <w:szCs w:val="20"/>
              </w:rPr>
              <w:t>е</w:t>
            </w:r>
            <w:r w:rsidRPr="00336C21">
              <w:rPr>
                <w:rFonts w:ascii="Times New Roman" w:hAnsi="Times New Roman" w:cs="Times New Roman"/>
                <w:color w:val="333333"/>
                <w:sz w:val="20"/>
                <w:szCs w:val="20"/>
              </w:rPr>
              <w:t>ломов;</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сужения желчных протоков и новообразования желчн</w:t>
            </w:r>
            <w:r w:rsidRPr="00336C21">
              <w:rPr>
                <w:rFonts w:ascii="Times New Roman" w:hAnsi="Times New Roman" w:cs="Times New Roman"/>
                <w:color w:val="333333"/>
                <w:sz w:val="20"/>
                <w:szCs w:val="20"/>
              </w:rPr>
              <w:t>о</w:t>
            </w:r>
            <w:r w:rsidRPr="00336C21">
              <w:rPr>
                <w:rFonts w:ascii="Times New Roman" w:hAnsi="Times New Roman" w:cs="Times New Roman"/>
                <w:color w:val="333333"/>
                <w:sz w:val="20"/>
                <w:szCs w:val="20"/>
              </w:rPr>
              <w:t>го пузыря;</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бактериальные поражения желудка и кишечника;</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беременность;</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злоупотребление жирной едой;</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различные патологии печ</w:t>
            </w:r>
            <w:r w:rsidRPr="00336C21">
              <w:rPr>
                <w:rFonts w:ascii="Times New Roman" w:hAnsi="Times New Roman" w:cs="Times New Roman"/>
                <w:color w:val="333333"/>
                <w:sz w:val="20"/>
                <w:szCs w:val="20"/>
              </w:rPr>
              <w:t>е</w:t>
            </w:r>
            <w:r w:rsidRPr="00336C21">
              <w:rPr>
                <w:rFonts w:ascii="Times New Roman" w:hAnsi="Times New Roman" w:cs="Times New Roman"/>
                <w:color w:val="333333"/>
                <w:sz w:val="20"/>
                <w:szCs w:val="20"/>
              </w:rPr>
              <w:t>ни.</w:t>
            </w:r>
          </w:p>
        </w:tc>
        <w:tc>
          <w:tcPr>
            <w:tcW w:w="2694"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lastRenderedPageBreak/>
              <w:t>протяженная терапия корт</w:t>
            </w:r>
            <w:r w:rsidRPr="00336C21">
              <w:rPr>
                <w:rFonts w:ascii="Times New Roman" w:hAnsi="Times New Roman" w:cs="Times New Roman"/>
                <w:color w:val="333333"/>
                <w:sz w:val="20"/>
                <w:szCs w:val="20"/>
              </w:rPr>
              <w:t>и</w:t>
            </w:r>
            <w:r w:rsidRPr="00336C21">
              <w:rPr>
                <w:rFonts w:ascii="Times New Roman" w:hAnsi="Times New Roman" w:cs="Times New Roman"/>
                <w:color w:val="333333"/>
                <w:sz w:val="20"/>
                <w:szCs w:val="20"/>
              </w:rPr>
              <w:t>костероидами;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lastRenderedPageBreak/>
              <w:t>гипотиреоз;</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анемии;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гиповитаминоз С.</w:t>
            </w:r>
          </w:p>
        </w:tc>
        <w:tc>
          <w:tcPr>
            <w:tcW w:w="3685" w:type="dxa"/>
          </w:tcPr>
          <w:p w:rsidR="00336C21" w:rsidRPr="00DD120B" w:rsidRDefault="00DD120B" w:rsidP="00336C21">
            <w:pPr>
              <w:jc w:val="both"/>
              <w:textAlignment w:val="baseline"/>
              <w:rPr>
                <w:rFonts w:ascii="Times New Roman" w:eastAsia="Times New Roman" w:hAnsi="Times New Roman" w:cs="Times New Roman"/>
                <w:bCs/>
                <w:color w:val="000000" w:themeColor="text1"/>
                <w:sz w:val="20"/>
                <w:szCs w:val="20"/>
                <w:lang w:eastAsia="ru-RU"/>
              </w:rPr>
            </w:pPr>
            <w:r w:rsidRPr="00DD120B">
              <w:rPr>
                <w:rFonts w:ascii="Times New Roman" w:eastAsia="Times New Roman" w:hAnsi="Times New Roman" w:cs="Times New Roman"/>
                <w:bCs/>
                <w:color w:val="000000" w:themeColor="text1"/>
                <w:sz w:val="20"/>
                <w:szCs w:val="20"/>
                <w:lang w:eastAsia="ru-RU"/>
              </w:rPr>
              <w:lastRenderedPageBreak/>
              <w:t>Увеличение может указывать на застой желчи, иные проблемы с желчным п</w:t>
            </w:r>
            <w:r w:rsidRPr="00DD120B">
              <w:rPr>
                <w:rFonts w:ascii="Times New Roman" w:eastAsia="Times New Roman" w:hAnsi="Times New Roman" w:cs="Times New Roman"/>
                <w:bCs/>
                <w:color w:val="000000" w:themeColor="text1"/>
                <w:sz w:val="20"/>
                <w:szCs w:val="20"/>
                <w:lang w:eastAsia="ru-RU"/>
              </w:rPr>
              <w:t>у</w:t>
            </w:r>
            <w:r w:rsidRPr="00DD120B">
              <w:rPr>
                <w:rFonts w:ascii="Times New Roman" w:eastAsia="Times New Roman" w:hAnsi="Times New Roman" w:cs="Times New Roman"/>
                <w:bCs/>
                <w:color w:val="000000" w:themeColor="text1"/>
                <w:sz w:val="20"/>
                <w:szCs w:val="20"/>
                <w:lang w:eastAsia="ru-RU"/>
              </w:rPr>
              <w:lastRenderedPageBreak/>
              <w:t>зырем. Аналогично себя проявляет б</w:t>
            </w:r>
            <w:r w:rsidRPr="00DD120B">
              <w:rPr>
                <w:rFonts w:ascii="Times New Roman" w:eastAsia="Times New Roman" w:hAnsi="Times New Roman" w:cs="Times New Roman"/>
                <w:bCs/>
                <w:color w:val="000000" w:themeColor="text1"/>
                <w:sz w:val="20"/>
                <w:szCs w:val="20"/>
                <w:lang w:eastAsia="ru-RU"/>
              </w:rPr>
              <w:t>о</w:t>
            </w:r>
            <w:r w:rsidRPr="00DD120B">
              <w:rPr>
                <w:rFonts w:ascii="Times New Roman" w:eastAsia="Times New Roman" w:hAnsi="Times New Roman" w:cs="Times New Roman"/>
                <w:bCs/>
                <w:color w:val="000000" w:themeColor="text1"/>
                <w:sz w:val="20"/>
                <w:szCs w:val="20"/>
                <w:lang w:eastAsia="ru-RU"/>
              </w:rPr>
              <w:t xml:space="preserve">лезнь </w:t>
            </w:r>
            <w:proofErr w:type="spellStart"/>
            <w:r w:rsidRPr="00DD120B">
              <w:rPr>
                <w:rFonts w:ascii="Times New Roman" w:eastAsia="Times New Roman" w:hAnsi="Times New Roman" w:cs="Times New Roman"/>
                <w:bCs/>
                <w:color w:val="000000" w:themeColor="text1"/>
                <w:sz w:val="20"/>
                <w:szCs w:val="20"/>
                <w:lang w:eastAsia="ru-RU"/>
              </w:rPr>
              <w:t>Кушинга</w:t>
            </w:r>
            <w:proofErr w:type="spellEnd"/>
            <w:r w:rsidRPr="00DD120B">
              <w:rPr>
                <w:rFonts w:ascii="Times New Roman" w:eastAsia="Times New Roman" w:hAnsi="Times New Roman" w:cs="Times New Roman"/>
                <w:bCs/>
                <w:color w:val="000000" w:themeColor="text1"/>
                <w:sz w:val="20"/>
                <w:szCs w:val="20"/>
                <w:lang w:eastAsia="ru-RU"/>
              </w:rPr>
              <w:t>. Но не всегда причины имеют патологическую подоплеку. У котят и молодых животных, кости кот</w:t>
            </w:r>
            <w:r w:rsidRPr="00DD120B">
              <w:rPr>
                <w:rFonts w:ascii="Times New Roman" w:eastAsia="Times New Roman" w:hAnsi="Times New Roman" w:cs="Times New Roman"/>
                <w:bCs/>
                <w:color w:val="000000" w:themeColor="text1"/>
                <w:sz w:val="20"/>
                <w:szCs w:val="20"/>
                <w:lang w:eastAsia="ru-RU"/>
              </w:rPr>
              <w:t>о</w:t>
            </w:r>
            <w:r w:rsidRPr="00DD120B">
              <w:rPr>
                <w:rFonts w:ascii="Times New Roman" w:eastAsia="Times New Roman" w:hAnsi="Times New Roman" w:cs="Times New Roman"/>
                <w:bCs/>
                <w:color w:val="000000" w:themeColor="text1"/>
                <w:sz w:val="20"/>
                <w:szCs w:val="20"/>
                <w:lang w:eastAsia="ru-RU"/>
              </w:rPr>
              <w:t>рых быстро растут, уровень щелочной фосфатазы также может оказаться п</w:t>
            </w:r>
            <w:r w:rsidRPr="00DD120B">
              <w:rPr>
                <w:rFonts w:ascii="Times New Roman" w:eastAsia="Times New Roman" w:hAnsi="Times New Roman" w:cs="Times New Roman"/>
                <w:bCs/>
                <w:color w:val="000000" w:themeColor="text1"/>
                <w:sz w:val="20"/>
                <w:szCs w:val="20"/>
                <w:lang w:eastAsia="ru-RU"/>
              </w:rPr>
              <w:t>о</w:t>
            </w:r>
            <w:r w:rsidRPr="00DD120B">
              <w:rPr>
                <w:rFonts w:ascii="Times New Roman" w:eastAsia="Times New Roman" w:hAnsi="Times New Roman" w:cs="Times New Roman"/>
                <w:bCs/>
                <w:color w:val="000000" w:themeColor="text1"/>
                <w:sz w:val="20"/>
                <w:szCs w:val="20"/>
                <w:lang w:eastAsia="ru-RU"/>
              </w:rPr>
              <w:t>вышенным. Аналогичный эффект ин</w:t>
            </w:r>
            <w:r w:rsidRPr="00DD120B">
              <w:rPr>
                <w:rFonts w:ascii="Times New Roman" w:eastAsia="Times New Roman" w:hAnsi="Times New Roman" w:cs="Times New Roman"/>
                <w:bCs/>
                <w:color w:val="000000" w:themeColor="text1"/>
                <w:sz w:val="20"/>
                <w:szCs w:val="20"/>
                <w:lang w:eastAsia="ru-RU"/>
              </w:rPr>
              <w:t>о</w:t>
            </w:r>
            <w:r w:rsidRPr="00DD120B">
              <w:rPr>
                <w:rFonts w:ascii="Times New Roman" w:eastAsia="Times New Roman" w:hAnsi="Times New Roman" w:cs="Times New Roman"/>
                <w:bCs/>
                <w:color w:val="000000" w:themeColor="text1"/>
                <w:sz w:val="20"/>
                <w:szCs w:val="20"/>
                <w:lang w:eastAsia="ru-RU"/>
              </w:rPr>
              <w:t>гда наблюдается у животных, которые восстанавливаются после серьезных переломов.</w:t>
            </w:r>
          </w:p>
        </w:tc>
      </w:tr>
      <w:tr w:rsidR="00336C21" w:rsidRPr="00336C21" w:rsidTr="00650786">
        <w:tc>
          <w:tcPr>
            <w:tcW w:w="3122" w:type="dxa"/>
          </w:tcPr>
          <w:p w:rsidR="00336C21" w:rsidRDefault="00336C21"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lastRenderedPageBreak/>
              <w:t>ɑ-Амилаза</w:t>
            </w:r>
          </w:p>
          <w:p w:rsidR="00650786" w:rsidRPr="00650786" w:rsidRDefault="00650786" w:rsidP="00336C21">
            <w:pPr>
              <w:jc w:val="both"/>
              <w:textAlignment w:val="baseline"/>
              <w:rPr>
                <w:rFonts w:ascii="Times New Roman" w:eastAsia="Times New Roman" w:hAnsi="Times New Roman" w:cs="Times New Roman"/>
                <w:i/>
                <w:color w:val="000000" w:themeColor="text1"/>
                <w:sz w:val="20"/>
                <w:szCs w:val="20"/>
                <w:lang w:eastAsia="ru-RU"/>
              </w:rPr>
            </w:pPr>
            <w:r w:rsidRPr="00650786">
              <w:rPr>
                <w:rFonts w:ascii="Times New Roman" w:eastAsia="Times New Roman" w:hAnsi="Times New Roman" w:cs="Times New Roman"/>
                <w:i/>
                <w:color w:val="000000" w:themeColor="text1"/>
                <w:sz w:val="20"/>
                <w:szCs w:val="20"/>
                <w:lang w:eastAsia="ru-RU"/>
              </w:rPr>
              <w:t>вырабатывается поджелудочной и околоушной слюнной железой. По ее уровню судят об их раб</w:t>
            </w:r>
            <w:r w:rsidRPr="00650786">
              <w:rPr>
                <w:rFonts w:ascii="Times New Roman" w:eastAsia="Times New Roman" w:hAnsi="Times New Roman" w:cs="Times New Roman"/>
                <w:i/>
                <w:color w:val="000000" w:themeColor="text1"/>
                <w:sz w:val="20"/>
                <w:szCs w:val="20"/>
                <w:lang w:eastAsia="ru-RU"/>
              </w:rPr>
              <w:t>о</w:t>
            </w:r>
            <w:r w:rsidRPr="00650786">
              <w:rPr>
                <w:rFonts w:ascii="Times New Roman" w:eastAsia="Times New Roman" w:hAnsi="Times New Roman" w:cs="Times New Roman"/>
                <w:i/>
                <w:color w:val="000000" w:themeColor="text1"/>
                <w:sz w:val="20"/>
                <w:szCs w:val="20"/>
                <w:lang w:eastAsia="ru-RU"/>
              </w:rPr>
              <w:t>те, но обязательно в совокупн</w:t>
            </w:r>
            <w:r w:rsidRPr="00650786">
              <w:rPr>
                <w:rFonts w:ascii="Times New Roman" w:eastAsia="Times New Roman" w:hAnsi="Times New Roman" w:cs="Times New Roman"/>
                <w:i/>
                <w:color w:val="000000" w:themeColor="text1"/>
                <w:sz w:val="20"/>
                <w:szCs w:val="20"/>
                <w:lang w:eastAsia="ru-RU"/>
              </w:rPr>
              <w:t>о</w:t>
            </w:r>
            <w:r w:rsidRPr="00650786">
              <w:rPr>
                <w:rFonts w:ascii="Times New Roman" w:eastAsia="Times New Roman" w:hAnsi="Times New Roman" w:cs="Times New Roman"/>
                <w:i/>
                <w:color w:val="000000" w:themeColor="text1"/>
                <w:sz w:val="20"/>
                <w:szCs w:val="20"/>
                <w:lang w:eastAsia="ru-RU"/>
              </w:rPr>
              <w:t>сти с другими показателями.</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Ед./</w:t>
            </w:r>
            <w:proofErr w:type="gramStart"/>
            <w:r w:rsidRPr="00336C21">
              <w:rPr>
                <w:rFonts w:ascii="Times New Roman" w:eastAsia="Times New Roman" w:hAnsi="Times New Roman" w:cs="Times New Roman"/>
                <w:color w:val="000000" w:themeColor="text1"/>
                <w:sz w:val="20"/>
                <w:szCs w:val="20"/>
                <w:lang w:eastAsia="ru-RU"/>
              </w:rPr>
              <w:t>л</w:t>
            </w:r>
            <w:proofErr w:type="gramEnd"/>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780-1720</w:t>
            </w:r>
          </w:p>
        </w:tc>
        <w:tc>
          <w:tcPr>
            <w:tcW w:w="1134"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r w:rsidRPr="007C08F6">
              <w:rPr>
                <w:rFonts w:ascii="Times New Roman" w:hAnsi="Times New Roman" w:cs="Times New Roman"/>
                <w:color w:val="000000"/>
                <w:sz w:val="20"/>
                <w:szCs w:val="20"/>
              </w:rPr>
              <w:t>AMYL</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почечная недостаточность;</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перитонит;</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панкреатит;</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общие интоксикации;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воспаление околоушных слюнных желез;</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сахарный диабет;</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заворот кишечника или ж</w:t>
            </w:r>
            <w:r w:rsidRPr="00336C21">
              <w:rPr>
                <w:rFonts w:ascii="Times New Roman" w:hAnsi="Times New Roman" w:cs="Times New Roman"/>
                <w:color w:val="333333"/>
                <w:sz w:val="20"/>
                <w:szCs w:val="20"/>
              </w:rPr>
              <w:t>е</w:t>
            </w:r>
            <w:r w:rsidRPr="00336C21">
              <w:rPr>
                <w:rFonts w:ascii="Times New Roman" w:hAnsi="Times New Roman" w:cs="Times New Roman"/>
                <w:color w:val="333333"/>
                <w:sz w:val="20"/>
                <w:szCs w:val="20"/>
              </w:rPr>
              <w:t>лудка.</w:t>
            </w:r>
          </w:p>
        </w:tc>
        <w:tc>
          <w:tcPr>
            <w:tcW w:w="2694"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некротические процессы в поджелудочной железе;</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тиреотоксикоз;</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отравления (барбитуратами или мышьяком);</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применение антикоагуля</w:t>
            </w:r>
            <w:r w:rsidRPr="00336C21">
              <w:rPr>
                <w:rFonts w:ascii="Times New Roman" w:hAnsi="Times New Roman" w:cs="Times New Roman"/>
                <w:color w:val="333333"/>
                <w:sz w:val="20"/>
                <w:szCs w:val="20"/>
              </w:rPr>
              <w:t>н</w:t>
            </w:r>
            <w:r w:rsidRPr="00336C21">
              <w:rPr>
                <w:rFonts w:ascii="Times New Roman" w:hAnsi="Times New Roman" w:cs="Times New Roman"/>
                <w:color w:val="333333"/>
                <w:sz w:val="20"/>
                <w:szCs w:val="20"/>
              </w:rPr>
              <w:t>тов.</w:t>
            </w:r>
          </w:p>
        </w:tc>
        <w:tc>
          <w:tcPr>
            <w:tcW w:w="3685" w:type="dxa"/>
          </w:tcPr>
          <w:p w:rsidR="00336C21" w:rsidRPr="00DD120B" w:rsidRDefault="00DD120B" w:rsidP="00336C21">
            <w:pPr>
              <w:jc w:val="both"/>
              <w:textAlignment w:val="baseline"/>
              <w:rPr>
                <w:rFonts w:ascii="Times New Roman" w:eastAsia="Times New Roman" w:hAnsi="Times New Roman" w:cs="Times New Roman"/>
                <w:bCs/>
                <w:color w:val="000000" w:themeColor="text1"/>
                <w:sz w:val="20"/>
                <w:szCs w:val="20"/>
                <w:lang w:val="en-US" w:eastAsia="ru-RU"/>
              </w:rPr>
            </w:pPr>
            <w:r w:rsidRPr="00DD120B">
              <w:rPr>
                <w:rFonts w:ascii="Times New Roman" w:eastAsia="Times New Roman" w:hAnsi="Times New Roman" w:cs="Times New Roman"/>
                <w:bCs/>
                <w:color w:val="000000" w:themeColor="text1"/>
                <w:sz w:val="20"/>
                <w:szCs w:val="20"/>
                <w:lang w:eastAsia="ru-RU"/>
              </w:rPr>
              <w:t>Увеличение ее массовой доли связано с панкреатитом, болезнью почек, жел</w:t>
            </w:r>
            <w:r w:rsidRPr="00DD120B">
              <w:rPr>
                <w:rFonts w:ascii="Times New Roman" w:eastAsia="Times New Roman" w:hAnsi="Times New Roman" w:cs="Times New Roman"/>
                <w:bCs/>
                <w:color w:val="000000" w:themeColor="text1"/>
                <w:sz w:val="20"/>
                <w:szCs w:val="20"/>
                <w:lang w:eastAsia="ru-RU"/>
              </w:rPr>
              <w:t>у</w:t>
            </w:r>
            <w:r w:rsidRPr="00DD120B">
              <w:rPr>
                <w:rFonts w:ascii="Times New Roman" w:eastAsia="Times New Roman" w:hAnsi="Times New Roman" w:cs="Times New Roman"/>
                <w:bCs/>
                <w:color w:val="000000" w:themeColor="text1"/>
                <w:sz w:val="20"/>
                <w:szCs w:val="20"/>
                <w:lang w:eastAsia="ru-RU"/>
              </w:rPr>
              <w:t>дочно-кишечной патологией, или же назначением некоторых лекарственных препаратов. Именно уровень амилазы помогает определить наличие панкре</w:t>
            </w:r>
            <w:r w:rsidRPr="00DD120B">
              <w:rPr>
                <w:rFonts w:ascii="Times New Roman" w:eastAsia="Times New Roman" w:hAnsi="Times New Roman" w:cs="Times New Roman"/>
                <w:bCs/>
                <w:color w:val="000000" w:themeColor="text1"/>
                <w:sz w:val="20"/>
                <w:szCs w:val="20"/>
                <w:lang w:eastAsia="ru-RU"/>
              </w:rPr>
              <w:t>а</w:t>
            </w:r>
            <w:r w:rsidRPr="00DD120B">
              <w:rPr>
                <w:rFonts w:ascii="Times New Roman" w:eastAsia="Times New Roman" w:hAnsi="Times New Roman" w:cs="Times New Roman"/>
                <w:bCs/>
                <w:color w:val="000000" w:themeColor="text1"/>
                <w:sz w:val="20"/>
                <w:szCs w:val="20"/>
                <w:lang w:eastAsia="ru-RU"/>
              </w:rPr>
              <w:t>тита на самых ранних стадиях. Что еще может показать общий анализ крови у кошек?</w:t>
            </w:r>
          </w:p>
        </w:tc>
      </w:tr>
      <w:tr w:rsidR="00336C21" w:rsidRPr="00336C21" w:rsidTr="00650786">
        <w:tc>
          <w:tcPr>
            <w:tcW w:w="3122" w:type="dxa"/>
          </w:tcPr>
          <w:p w:rsidR="00336C21" w:rsidRDefault="00650786"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М</w:t>
            </w:r>
            <w:r w:rsidR="00336C21" w:rsidRPr="00336C21">
              <w:rPr>
                <w:rFonts w:ascii="Times New Roman" w:eastAsia="Times New Roman" w:hAnsi="Times New Roman" w:cs="Times New Roman"/>
                <w:color w:val="000000" w:themeColor="text1"/>
                <w:sz w:val="20"/>
                <w:szCs w:val="20"/>
                <w:lang w:eastAsia="ru-RU"/>
              </w:rPr>
              <w:t>очевина</w:t>
            </w:r>
          </w:p>
          <w:p w:rsidR="00650786" w:rsidRPr="00650786" w:rsidRDefault="00650786" w:rsidP="00336C21">
            <w:pPr>
              <w:jc w:val="both"/>
              <w:textAlignment w:val="baseline"/>
              <w:rPr>
                <w:rFonts w:ascii="Times New Roman" w:eastAsia="Times New Roman" w:hAnsi="Times New Roman" w:cs="Times New Roman"/>
                <w:i/>
                <w:color w:val="000000" w:themeColor="text1"/>
                <w:sz w:val="20"/>
                <w:szCs w:val="20"/>
                <w:lang w:eastAsia="ru-RU"/>
              </w:rPr>
            </w:pPr>
            <w:r w:rsidRPr="00650786">
              <w:rPr>
                <w:rFonts w:ascii="Times New Roman" w:eastAsia="Times New Roman" w:hAnsi="Times New Roman" w:cs="Times New Roman"/>
                <w:i/>
                <w:color w:val="000000" w:themeColor="text1"/>
                <w:sz w:val="20"/>
                <w:szCs w:val="20"/>
                <w:lang w:eastAsia="ru-RU"/>
              </w:rPr>
              <w:t>итог переработки белка, кот</w:t>
            </w:r>
            <w:r w:rsidRPr="00650786">
              <w:rPr>
                <w:rFonts w:ascii="Times New Roman" w:eastAsia="Times New Roman" w:hAnsi="Times New Roman" w:cs="Times New Roman"/>
                <w:i/>
                <w:color w:val="000000" w:themeColor="text1"/>
                <w:sz w:val="20"/>
                <w:szCs w:val="20"/>
                <w:lang w:eastAsia="ru-RU"/>
              </w:rPr>
              <w:t>о</w:t>
            </w:r>
            <w:r w:rsidRPr="00650786">
              <w:rPr>
                <w:rFonts w:ascii="Times New Roman" w:eastAsia="Times New Roman" w:hAnsi="Times New Roman" w:cs="Times New Roman"/>
                <w:i/>
                <w:color w:val="000000" w:themeColor="text1"/>
                <w:sz w:val="20"/>
                <w:szCs w:val="20"/>
                <w:lang w:eastAsia="ru-RU"/>
              </w:rPr>
              <w:t>рый выводится почками. Часть остается циркулировать в кр</w:t>
            </w:r>
            <w:r w:rsidRPr="00650786">
              <w:rPr>
                <w:rFonts w:ascii="Times New Roman" w:eastAsia="Times New Roman" w:hAnsi="Times New Roman" w:cs="Times New Roman"/>
                <w:i/>
                <w:color w:val="000000" w:themeColor="text1"/>
                <w:sz w:val="20"/>
                <w:szCs w:val="20"/>
                <w:lang w:eastAsia="ru-RU"/>
              </w:rPr>
              <w:t>о</w:t>
            </w:r>
            <w:r w:rsidRPr="00650786">
              <w:rPr>
                <w:rFonts w:ascii="Times New Roman" w:eastAsia="Times New Roman" w:hAnsi="Times New Roman" w:cs="Times New Roman"/>
                <w:i/>
                <w:color w:val="000000" w:themeColor="text1"/>
                <w:sz w:val="20"/>
                <w:szCs w:val="20"/>
                <w:lang w:eastAsia="ru-RU"/>
              </w:rPr>
              <w:t>ви. По данному показателю можно проверить работу почек.</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proofErr w:type="spellStart"/>
            <w:r w:rsidRPr="00336C21">
              <w:rPr>
                <w:rFonts w:ascii="Times New Roman" w:eastAsia="Times New Roman" w:hAnsi="Times New Roman" w:cs="Times New Roman"/>
                <w:color w:val="000000" w:themeColor="text1"/>
                <w:sz w:val="20"/>
                <w:szCs w:val="20"/>
                <w:lang w:eastAsia="ru-RU"/>
              </w:rPr>
              <w:t>ммоль</w:t>
            </w:r>
            <w:proofErr w:type="spellEnd"/>
            <w:r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2-8</w:t>
            </w:r>
          </w:p>
        </w:tc>
        <w:tc>
          <w:tcPr>
            <w:tcW w:w="1134" w:type="dxa"/>
          </w:tcPr>
          <w:p w:rsidR="00336C21" w:rsidRDefault="00336C21" w:rsidP="00336C21">
            <w:pPr>
              <w:jc w:val="both"/>
              <w:textAlignment w:val="baseline"/>
              <w:rPr>
                <w:rFonts w:ascii="Times New Roman" w:eastAsia="Times New Roman" w:hAnsi="Times New Roman" w:cs="Times New Roman"/>
                <w:bCs/>
                <w:color w:val="000000" w:themeColor="text1"/>
                <w:sz w:val="20"/>
                <w:szCs w:val="20"/>
                <w:lang w:val="en-US" w:eastAsia="ru-RU"/>
              </w:rPr>
            </w:pPr>
            <w:r w:rsidRPr="00336C21">
              <w:rPr>
                <w:rFonts w:ascii="Times New Roman" w:eastAsia="Times New Roman" w:hAnsi="Times New Roman" w:cs="Times New Roman"/>
                <w:bCs/>
                <w:color w:val="000000" w:themeColor="text1"/>
                <w:sz w:val="20"/>
                <w:szCs w:val="20"/>
                <w:lang w:eastAsia="ru-RU"/>
              </w:rPr>
              <w:t>BUN</w:t>
            </w:r>
          </w:p>
          <w:p w:rsidR="00144E0F" w:rsidRPr="00144E0F" w:rsidRDefault="00144E0F"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eastAsia="Times New Roman" w:hAnsi="Times New Roman" w:cs="Times New Roman"/>
                <w:bCs/>
                <w:color w:val="000000" w:themeColor="text1"/>
                <w:sz w:val="20"/>
                <w:szCs w:val="20"/>
                <w:lang w:val="en-US" w:eastAsia="ru-RU"/>
              </w:rPr>
              <w:t>Urea</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избыток белка в корме;</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почечные болезни;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гемолитическая анемия;</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шоковые состояния;</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стрессовое перенапряжение;</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инфаркт миокарда;</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длительная рвота или понос.</w:t>
            </w:r>
          </w:p>
        </w:tc>
        <w:tc>
          <w:tcPr>
            <w:tcW w:w="2694"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тяжелые патологии печени;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недостаток поступления белка с кормом.</w:t>
            </w:r>
          </w:p>
        </w:tc>
        <w:tc>
          <w:tcPr>
            <w:tcW w:w="3685" w:type="dxa"/>
          </w:tcPr>
          <w:p w:rsidR="00336C21" w:rsidRPr="00336C21" w:rsidRDefault="00850672" w:rsidP="00336C21">
            <w:pPr>
              <w:jc w:val="both"/>
              <w:textAlignment w:val="baseline"/>
              <w:rPr>
                <w:rFonts w:ascii="Times New Roman" w:eastAsia="Times New Roman" w:hAnsi="Times New Roman" w:cs="Times New Roman"/>
                <w:bCs/>
                <w:color w:val="000000" w:themeColor="text1"/>
                <w:sz w:val="20"/>
                <w:szCs w:val="20"/>
                <w:lang w:eastAsia="ru-RU"/>
              </w:rPr>
            </w:pPr>
            <w:r w:rsidRPr="00850672">
              <w:rPr>
                <w:rFonts w:ascii="Times New Roman" w:eastAsia="Times New Roman" w:hAnsi="Times New Roman" w:cs="Times New Roman"/>
                <w:bCs/>
                <w:color w:val="000000" w:themeColor="text1"/>
                <w:sz w:val="20"/>
                <w:szCs w:val="20"/>
                <w:lang w:eastAsia="ru-RU"/>
              </w:rPr>
              <w:t>Его увеличение свидетельствует о п</w:t>
            </w:r>
            <w:r w:rsidRPr="00850672">
              <w:rPr>
                <w:rFonts w:ascii="Times New Roman" w:eastAsia="Times New Roman" w:hAnsi="Times New Roman" w:cs="Times New Roman"/>
                <w:bCs/>
                <w:color w:val="000000" w:themeColor="text1"/>
                <w:sz w:val="20"/>
                <w:szCs w:val="20"/>
                <w:lang w:eastAsia="ru-RU"/>
              </w:rPr>
              <w:t>о</w:t>
            </w:r>
            <w:r w:rsidRPr="00850672">
              <w:rPr>
                <w:rFonts w:ascii="Times New Roman" w:eastAsia="Times New Roman" w:hAnsi="Times New Roman" w:cs="Times New Roman"/>
                <w:bCs/>
                <w:color w:val="000000" w:themeColor="text1"/>
                <w:sz w:val="20"/>
                <w:szCs w:val="20"/>
                <w:lang w:eastAsia="ru-RU"/>
              </w:rPr>
              <w:t>чечной дисфункции, обезвоживании, может быть вызвано болезнью сердца, шоком или обструкцией мочевывод</w:t>
            </w:r>
            <w:r w:rsidRPr="00850672">
              <w:rPr>
                <w:rFonts w:ascii="Times New Roman" w:eastAsia="Times New Roman" w:hAnsi="Times New Roman" w:cs="Times New Roman"/>
                <w:bCs/>
                <w:color w:val="000000" w:themeColor="text1"/>
                <w:sz w:val="20"/>
                <w:szCs w:val="20"/>
                <w:lang w:eastAsia="ru-RU"/>
              </w:rPr>
              <w:t>я</w:t>
            </w:r>
            <w:r w:rsidRPr="00850672">
              <w:rPr>
                <w:rFonts w:ascii="Times New Roman" w:eastAsia="Times New Roman" w:hAnsi="Times New Roman" w:cs="Times New Roman"/>
                <w:bCs/>
                <w:color w:val="000000" w:themeColor="text1"/>
                <w:sz w:val="20"/>
                <w:szCs w:val="20"/>
                <w:lang w:eastAsia="ru-RU"/>
              </w:rPr>
              <w:t>щих путей, а также излишними колич</w:t>
            </w:r>
            <w:r w:rsidRPr="00850672">
              <w:rPr>
                <w:rFonts w:ascii="Times New Roman" w:eastAsia="Times New Roman" w:hAnsi="Times New Roman" w:cs="Times New Roman"/>
                <w:bCs/>
                <w:color w:val="000000" w:themeColor="text1"/>
                <w:sz w:val="20"/>
                <w:szCs w:val="20"/>
                <w:lang w:eastAsia="ru-RU"/>
              </w:rPr>
              <w:t>е</w:t>
            </w:r>
            <w:r w:rsidRPr="00850672">
              <w:rPr>
                <w:rFonts w:ascii="Times New Roman" w:eastAsia="Times New Roman" w:hAnsi="Times New Roman" w:cs="Times New Roman"/>
                <w:bCs/>
                <w:color w:val="000000" w:themeColor="text1"/>
                <w:sz w:val="20"/>
                <w:szCs w:val="20"/>
                <w:lang w:eastAsia="ru-RU"/>
              </w:rPr>
              <w:t>ствами белка, попадающих в организм животного с пищей. Пониженный ур</w:t>
            </w:r>
            <w:r w:rsidRPr="00850672">
              <w:rPr>
                <w:rFonts w:ascii="Times New Roman" w:eastAsia="Times New Roman" w:hAnsi="Times New Roman" w:cs="Times New Roman"/>
                <w:bCs/>
                <w:color w:val="000000" w:themeColor="text1"/>
                <w:sz w:val="20"/>
                <w:szCs w:val="20"/>
                <w:lang w:eastAsia="ru-RU"/>
              </w:rPr>
              <w:t>о</w:t>
            </w:r>
            <w:r w:rsidRPr="00850672">
              <w:rPr>
                <w:rFonts w:ascii="Times New Roman" w:eastAsia="Times New Roman" w:hAnsi="Times New Roman" w:cs="Times New Roman"/>
                <w:bCs/>
                <w:color w:val="000000" w:themeColor="text1"/>
                <w:sz w:val="20"/>
                <w:szCs w:val="20"/>
                <w:lang w:eastAsia="ru-RU"/>
              </w:rPr>
              <w:t>вень встречается при отеках, полиди</w:t>
            </w:r>
            <w:r w:rsidRPr="00850672">
              <w:rPr>
                <w:rFonts w:ascii="Times New Roman" w:eastAsia="Times New Roman" w:hAnsi="Times New Roman" w:cs="Times New Roman"/>
                <w:bCs/>
                <w:color w:val="000000" w:themeColor="text1"/>
                <w:sz w:val="20"/>
                <w:szCs w:val="20"/>
                <w:lang w:eastAsia="ru-RU"/>
              </w:rPr>
              <w:t>п</w:t>
            </w:r>
            <w:r w:rsidRPr="00850672">
              <w:rPr>
                <w:rFonts w:ascii="Times New Roman" w:eastAsia="Times New Roman" w:hAnsi="Times New Roman" w:cs="Times New Roman"/>
                <w:bCs/>
                <w:color w:val="000000" w:themeColor="text1"/>
                <w:sz w:val="20"/>
                <w:szCs w:val="20"/>
                <w:lang w:eastAsia="ru-RU"/>
              </w:rPr>
              <w:t>сии.</w:t>
            </w:r>
          </w:p>
        </w:tc>
      </w:tr>
      <w:tr w:rsidR="00336C21" w:rsidRPr="00336C21" w:rsidTr="00650786">
        <w:tc>
          <w:tcPr>
            <w:tcW w:w="3122" w:type="dxa"/>
          </w:tcPr>
          <w:p w:rsidR="00336C21" w:rsidRDefault="00650786" w:rsidP="00336C21">
            <w:pPr>
              <w:jc w:val="both"/>
              <w:textAlignment w:val="baseline"/>
              <w:rPr>
                <w:rFonts w:ascii="Times New Roman" w:eastAsia="Times New Roman" w:hAnsi="Times New Roman" w:cs="Times New Roman"/>
                <w:color w:val="000000" w:themeColor="text1"/>
                <w:sz w:val="20"/>
                <w:szCs w:val="20"/>
                <w:lang w:eastAsia="ru-RU"/>
              </w:rPr>
            </w:pPr>
            <w:proofErr w:type="spellStart"/>
            <w:r w:rsidRPr="00336C21">
              <w:rPr>
                <w:rFonts w:ascii="Times New Roman" w:eastAsia="Times New Roman" w:hAnsi="Times New Roman" w:cs="Times New Roman"/>
                <w:color w:val="000000" w:themeColor="text1"/>
                <w:sz w:val="20"/>
                <w:szCs w:val="20"/>
                <w:lang w:eastAsia="ru-RU"/>
              </w:rPr>
              <w:t>К</w:t>
            </w:r>
            <w:r w:rsidR="00336C21" w:rsidRPr="00336C21">
              <w:rPr>
                <w:rFonts w:ascii="Times New Roman" w:eastAsia="Times New Roman" w:hAnsi="Times New Roman" w:cs="Times New Roman"/>
                <w:color w:val="000000" w:themeColor="text1"/>
                <w:sz w:val="20"/>
                <w:szCs w:val="20"/>
                <w:lang w:eastAsia="ru-RU"/>
              </w:rPr>
              <w:t>реатинин</w:t>
            </w:r>
            <w:proofErr w:type="spellEnd"/>
          </w:p>
          <w:p w:rsidR="00650786" w:rsidRPr="00650786" w:rsidRDefault="00650786" w:rsidP="00336C21">
            <w:pPr>
              <w:jc w:val="both"/>
              <w:textAlignment w:val="baseline"/>
              <w:rPr>
                <w:rFonts w:ascii="Times New Roman" w:eastAsia="Times New Roman" w:hAnsi="Times New Roman" w:cs="Times New Roman"/>
                <w:i/>
                <w:color w:val="000000" w:themeColor="text1"/>
                <w:sz w:val="20"/>
                <w:szCs w:val="20"/>
                <w:lang w:eastAsia="ru-RU"/>
              </w:rPr>
            </w:pPr>
            <w:r w:rsidRPr="00650786">
              <w:rPr>
                <w:rFonts w:ascii="Times New Roman" w:eastAsia="Times New Roman" w:hAnsi="Times New Roman" w:cs="Times New Roman"/>
                <w:i/>
                <w:color w:val="000000" w:themeColor="text1"/>
                <w:sz w:val="20"/>
                <w:szCs w:val="20"/>
                <w:lang w:eastAsia="ru-RU"/>
              </w:rPr>
              <w:t>побочный мышечный продукт, выводимый из организма поче</w:t>
            </w:r>
            <w:r w:rsidRPr="00650786">
              <w:rPr>
                <w:rFonts w:ascii="Times New Roman" w:eastAsia="Times New Roman" w:hAnsi="Times New Roman" w:cs="Times New Roman"/>
                <w:i/>
                <w:color w:val="000000" w:themeColor="text1"/>
                <w:sz w:val="20"/>
                <w:szCs w:val="20"/>
                <w:lang w:eastAsia="ru-RU"/>
              </w:rPr>
              <w:t>ч</w:t>
            </w:r>
            <w:r w:rsidRPr="00650786">
              <w:rPr>
                <w:rFonts w:ascii="Times New Roman" w:eastAsia="Times New Roman" w:hAnsi="Times New Roman" w:cs="Times New Roman"/>
                <w:i/>
                <w:color w:val="000000" w:themeColor="text1"/>
                <w:sz w:val="20"/>
                <w:szCs w:val="20"/>
                <w:lang w:eastAsia="ru-RU"/>
              </w:rPr>
              <w:t>ной системой. Уровень коле</w:t>
            </w:r>
            <w:r w:rsidRPr="00650786">
              <w:rPr>
                <w:rFonts w:ascii="Times New Roman" w:eastAsia="Times New Roman" w:hAnsi="Times New Roman" w:cs="Times New Roman"/>
                <w:i/>
                <w:color w:val="000000" w:themeColor="text1"/>
                <w:sz w:val="20"/>
                <w:szCs w:val="20"/>
                <w:lang w:eastAsia="ru-RU"/>
              </w:rPr>
              <w:t>б</w:t>
            </w:r>
            <w:r w:rsidRPr="00650786">
              <w:rPr>
                <w:rFonts w:ascii="Times New Roman" w:eastAsia="Times New Roman" w:hAnsi="Times New Roman" w:cs="Times New Roman"/>
                <w:i/>
                <w:color w:val="000000" w:themeColor="text1"/>
                <w:sz w:val="20"/>
                <w:szCs w:val="20"/>
                <w:lang w:eastAsia="ru-RU"/>
              </w:rPr>
              <w:t>лется в зависимости от состо</w:t>
            </w:r>
            <w:r w:rsidRPr="00650786">
              <w:rPr>
                <w:rFonts w:ascii="Times New Roman" w:eastAsia="Times New Roman" w:hAnsi="Times New Roman" w:cs="Times New Roman"/>
                <w:i/>
                <w:color w:val="000000" w:themeColor="text1"/>
                <w:sz w:val="20"/>
                <w:szCs w:val="20"/>
                <w:lang w:eastAsia="ru-RU"/>
              </w:rPr>
              <w:t>я</w:t>
            </w:r>
            <w:r w:rsidRPr="00650786">
              <w:rPr>
                <w:rFonts w:ascii="Times New Roman" w:eastAsia="Times New Roman" w:hAnsi="Times New Roman" w:cs="Times New Roman"/>
                <w:i/>
                <w:color w:val="000000" w:themeColor="text1"/>
                <w:sz w:val="20"/>
                <w:szCs w:val="20"/>
                <w:lang w:eastAsia="ru-RU"/>
              </w:rPr>
              <w:t>ния выделительной мочевой си</w:t>
            </w:r>
            <w:r w:rsidRPr="00650786">
              <w:rPr>
                <w:rFonts w:ascii="Times New Roman" w:eastAsia="Times New Roman" w:hAnsi="Times New Roman" w:cs="Times New Roman"/>
                <w:i/>
                <w:color w:val="000000" w:themeColor="text1"/>
                <w:sz w:val="20"/>
                <w:szCs w:val="20"/>
                <w:lang w:eastAsia="ru-RU"/>
              </w:rPr>
              <w:t>с</w:t>
            </w:r>
            <w:r w:rsidRPr="00650786">
              <w:rPr>
                <w:rFonts w:ascii="Times New Roman" w:eastAsia="Times New Roman" w:hAnsi="Times New Roman" w:cs="Times New Roman"/>
                <w:i/>
                <w:color w:val="000000" w:themeColor="text1"/>
                <w:sz w:val="20"/>
                <w:szCs w:val="20"/>
                <w:lang w:eastAsia="ru-RU"/>
              </w:rPr>
              <w:t>темы.</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proofErr w:type="spellStart"/>
            <w:r w:rsidRPr="00336C21">
              <w:rPr>
                <w:rFonts w:ascii="Times New Roman" w:eastAsia="Times New Roman" w:hAnsi="Times New Roman" w:cs="Times New Roman"/>
                <w:color w:val="000000" w:themeColor="text1"/>
                <w:sz w:val="20"/>
                <w:szCs w:val="20"/>
                <w:lang w:eastAsia="ru-RU"/>
              </w:rPr>
              <w:t>ммоль</w:t>
            </w:r>
            <w:proofErr w:type="spellEnd"/>
            <w:r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70-165</w:t>
            </w:r>
          </w:p>
        </w:tc>
        <w:tc>
          <w:tcPr>
            <w:tcW w:w="1134"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r w:rsidRPr="007C08F6">
              <w:rPr>
                <w:rFonts w:ascii="Times New Roman" w:hAnsi="Times New Roman" w:cs="Times New Roman"/>
                <w:color w:val="000000"/>
                <w:sz w:val="20"/>
                <w:szCs w:val="20"/>
              </w:rPr>
              <w:t>CREA</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почечная дисфункция;</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остеодистрофия;</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закупорка мочевыводящих протоков;</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обезвоживание;</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обычно повышается вместе с мочевиной.</w:t>
            </w:r>
          </w:p>
        </w:tc>
        <w:tc>
          <w:tcPr>
            <w:tcW w:w="2694"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беременность;</w:t>
            </w:r>
          </w:p>
          <w:p w:rsidR="00336C21" w:rsidRPr="00336C21" w:rsidRDefault="00850672" w:rsidP="00850672">
            <w:pPr>
              <w:jc w:val="both"/>
              <w:textAlignment w:val="baseline"/>
              <w:rPr>
                <w:rFonts w:ascii="Times New Roman" w:hAnsi="Times New Roman" w:cs="Times New Roman"/>
                <w:color w:val="333333"/>
                <w:sz w:val="20"/>
                <w:szCs w:val="20"/>
              </w:rPr>
            </w:pPr>
            <w:r>
              <w:rPr>
                <w:rFonts w:ascii="Times New Roman" w:hAnsi="Times New Roman" w:cs="Times New Roman"/>
                <w:color w:val="333333"/>
                <w:sz w:val="20"/>
                <w:szCs w:val="20"/>
              </w:rPr>
              <w:t>уменьшение размеров мы</w:t>
            </w:r>
            <w:proofErr w:type="gramStart"/>
            <w:r>
              <w:rPr>
                <w:rFonts w:ascii="Times New Roman" w:hAnsi="Times New Roman" w:cs="Times New Roman"/>
                <w:color w:val="333333"/>
                <w:sz w:val="20"/>
                <w:szCs w:val="20"/>
              </w:rPr>
              <w:t xml:space="preserve">шц в </w:t>
            </w:r>
            <w:r w:rsidR="00336C21" w:rsidRPr="00336C21">
              <w:rPr>
                <w:rFonts w:ascii="Times New Roman" w:hAnsi="Times New Roman" w:cs="Times New Roman"/>
                <w:color w:val="333333"/>
                <w:sz w:val="20"/>
                <w:szCs w:val="20"/>
              </w:rPr>
              <w:t>св</w:t>
            </w:r>
            <w:proofErr w:type="gramEnd"/>
            <w:r w:rsidR="00336C21" w:rsidRPr="00336C21">
              <w:rPr>
                <w:rFonts w:ascii="Times New Roman" w:hAnsi="Times New Roman" w:cs="Times New Roman"/>
                <w:color w:val="333333"/>
                <w:sz w:val="20"/>
                <w:szCs w:val="20"/>
              </w:rPr>
              <w:t>язи с возрастными изм</w:t>
            </w:r>
            <w:r w:rsidR="00336C21" w:rsidRPr="00336C21">
              <w:rPr>
                <w:rFonts w:ascii="Times New Roman" w:hAnsi="Times New Roman" w:cs="Times New Roman"/>
                <w:color w:val="333333"/>
                <w:sz w:val="20"/>
                <w:szCs w:val="20"/>
              </w:rPr>
              <w:t>е</w:t>
            </w:r>
            <w:r w:rsidR="00336C21" w:rsidRPr="00336C21">
              <w:rPr>
                <w:rFonts w:ascii="Times New Roman" w:hAnsi="Times New Roman" w:cs="Times New Roman"/>
                <w:color w:val="333333"/>
                <w:sz w:val="20"/>
                <w:szCs w:val="20"/>
              </w:rPr>
              <w:t>нениями.</w:t>
            </w:r>
          </w:p>
        </w:tc>
        <w:tc>
          <w:tcPr>
            <w:tcW w:w="3685" w:type="dxa"/>
          </w:tcPr>
          <w:p w:rsidR="00336C21" w:rsidRPr="00336C21" w:rsidRDefault="00850672" w:rsidP="00336C21">
            <w:pPr>
              <w:jc w:val="both"/>
              <w:textAlignment w:val="baseline"/>
              <w:rPr>
                <w:rFonts w:ascii="Times New Roman" w:eastAsia="Times New Roman" w:hAnsi="Times New Roman" w:cs="Times New Roman"/>
                <w:bCs/>
                <w:color w:val="000000" w:themeColor="text1"/>
                <w:sz w:val="20"/>
                <w:szCs w:val="20"/>
                <w:lang w:eastAsia="ru-RU"/>
              </w:rPr>
            </w:pPr>
            <w:r w:rsidRPr="00850672">
              <w:rPr>
                <w:rFonts w:ascii="Times New Roman" w:eastAsia="Times New Roman" w:hAnsi="Times New Roman" w:cs="Times New Roman"/>
                <w:bCs/>
                <w:color w:val="000000" w:themeColor="text1"/>
                <w:sz w:val="20"/>
                <w:szCs w:val="20"/>
                <w:lang w:eastAsia="ru-RU"/>
              </w:rPr>
              <w:t>повышение наблюдается при многих болезнях, так или иначе затрагивающих почки. В общем-то, причины все те же самые, которые могут приводить к ув</w:t>
            </w:r>
            <w:r w:rsidRPr="00850672">
              <w:rPr>
                <w:rFonts w:ascii="Times New Roman" w:eastAsia="Times New Roman" w:hAnsi="Times New Roman" w:cs="Times New Roman"/>
                <w:bCs/>
                <w:color w:val="000000" w:themeColor="text1"/>
                <w:sz w:val="20"/>
                <w:szCs w:val="20"/>
                <w:lang w:eastAsia="ru-RU"/>
              </w:rPr>
              <w:t>е</w:t>
            </w:r>
            <w:r w:rsidRPr="00850672">
              <w:rPr>
                <w:rFonts w:ascii="Times New Roman" w:eastAsia="Times New Roman" w:hAnsi="Times New Roman" w:cs="Times New Roman"/>
                <w:bCs/>
                <w:color w:val="000000" w:themeColor="text1"/>
                <w:sz w:val="20"/>
                <w:szCs w:val="20"/>
                <w:lang w:eastAsia="ru-RU"/>
              </w:rPr>
              <w:t xml:space="preserve">личению уровня азота. Исключение составляет только увеличение доли белковых продуктов в рационе: </w:t>
            </w:r>
            <w:proofErr w:type="spellStart"/>
            <w:r w:rsidRPr="00850672">
              <w:rPr>
                <w:rFonts w:ascii="Times New Roman" w:eastAsia="Times New Roman" w:hAnsi="Times New Roman" w:cs="Times New Roman"/>
                <w:bCs/>
                <w:color w:val="000000" w:themeColor="text1"/>
                <w:sz w:val="20"/>
                <w:szCs w:val="20"/>
                <w:lang w:eastAsia="ru-RU"/>
              </w:rPr>
              <w:t>креат</w:t>
            </w:r>
            <w:r w:rsidRPr="00850672">
              <w:rPr>
                <w:rFonts w:ascii="Times New Roman" w:eastAsia="Times New Roman" w:hAnsi="Times New Roman" w:cs="Times New Roman"/>
                <w:bCs/>
                <w:color w:val="000000" w:themeColor="text1"/>
                <w:sz w:val="20"/>
                <w:szCs w:val="20"/>
                <w:lang w:eastAsia="ru-RU"/>
              </w:rPr>
              <w:t>и</w:t>
            </w:r>
            <w:r w:rsidRPr="00850672">
              <w:rPr>
                <w:rFonts w:ascii="Times New Roman" w:eastAsia="Times New Roman" w:hAnsi="Times New Roman" w:cs="Times New Roman"/>
                <w:bCs/>
                <w:color w:val="000000" w:themeColor="text1"/>
                <w:sz w:val="20"/>
                <w:szCs w:val="20"/>
                <w:lang w:eastAsia="ru-RU"/>
              </w:rPr>
              <w:t>нин</w:t>
            </w:r>
            <w:proofErr w:type="spellEnd"/>
            <w:r w:rsidRPr="00850672">
              <w:rPr>
                <w:rFonts w:ascii="Times New Roman" w:eastAsia="Times New Roman" w:hAnsi="Times New Roman" w:cs="Times New Roman"/>
                <w:bCs/>
                <w:color w:val="000000" w:themeColor="text1"/>
                <w:sz w:val="20"/>
                <w:szCs w:val="20"/>
                <w:lang w:eastAsia="ru-RU"/>
              </w:rPr>
              <w:t xml:space="preserve"> на это не реагирует. Уменьшение его содержания в плазме крови фикс</w:t>
            </w:r>
            <w:r w:rsidRPr="00850672">
              <w:rPr>
                <w:rFonts w:ascii="Times New Roman" w:eastAsia="Times New Roman" w:hAnsi="Times New Roman" w:cs="Times New Roman"/>
                <w:bCs/>
                <w:color w:val="000000" w:themeColor="text1"/>
                <w:sz w:val="20"/>
                <w:szCs w:val="20"/>
                <w:lang w:eastAsia="ru-RU"/>
              </w:rPr>
              <w:t>и</w:t>
            </w:r>
            <w:r w:rsidRPr="00850672">
              <w:rPr>
                <w:rFonts w:ascii="Times New Roman" w:eastAsia="Times New Roman" w:hAnsi="Times New Roman" w:cs="Times New Roman"/>
                <w:bCs/>
                <w:color w:val="000000" w:themeColor="text1"/>
                <w:sz w:val="20"/>
                <w:szCs w:val="20"/>
                <w:lang w:eastAsia="ru-RU"/>
              </w:rPr>
              <w:t>руется при болезнях, сопровождающи</w:t>
            </w:r>
            <w:r w:rsidRPr="00850672">
              <w:rPr>
                <w:rFonts w:ascii="Times New Roman" w:eastAsia="Times New Roman" w:hAnsi="Times New Roman" w:cs="Times New Roman"/>
                <w:bCs/>
                <w:color w:val="000000" w:themeColor="text1"/>
                <w:sz w:val="20"/>
                <w:szCs w:val="20"/>
                <w:lang w:eastAsia="ru-RU"/>
              </w:rPr>
              <w:t>х</w:t>
            </w:r>
            <w:r w:rsidRPr="00850672">
              <w:rPr>
                <w:rFonts w:ascii="Times New Roman" w:eastAsia="Times New Roman" w:hAnsi="Times New Roman" w:cs="Times New Roman"/>
                <w:bCs/>
                <w:color w:val="000000" w:themeColor="text1"/>
                <w:sz w:val="20"/>
                <w:szCs w:val="20"/>
                <w:lang w:eastAsia="ru-RU"/>
              </w:rPr>
              <w:t>ся полидипсией.</w:t>
            </w:r>
          </w:p>
        </w:tc>
      </w:tr>
      <w:tr w:rsidR="00023EC5" w:rsidRPr="00336C21" w:rsidTr="00650786">
        <w:tc>
          <w:tcPr>
            <w:tcW w:w="3122" w:type="dxa"/>
          </w:tcPr>
          <w:p w:rsidR="00023EC5" w:rsidRPr="00336C21" w:rsidRDefault="00023EC5" w:rsidP="00336C21">
            <w:pPr>
              <w:jc w:val="both"/>
              <w:textAlignment w:val="baseline"/>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Соотношение Мочев</w:t>
            </w:r>
            <w:r>
              <w:rPr>
                <w:rFonts w:ascii="Times New Roman" w:eastAsia="Times New Roman" w:hAnsi="Times New Roman" w:cs="Times New Roman"/>
                <w:color w:val="000000" w:themeColor="text1"/>
                <w:sz w:val="20"/>
                <w:szCs w:val="20"/>
                <w:lang w:eastAsia="ru-RU"/>
              </w:rPr>
              <w:t>и</w:t>
            </w:r>
            <w:r>
              <w:rPr>
                <w:rFonts w:ascii="Times New Roman" w:eastAsia="Times New Roman" w:hAnsi="Times New Roman" w:cs="Times New Roman"/>
                <w:color w:val="000000" w:themeColor="text1"/>
                <w:sz w:val="20"/>
                <w:szCs w:val="20"/>
                <w:lang w:eastAsia="ru-RU"/>
              </w:rPr>
              <w:t>на/</w:t>
            </w:r>
            <w:proofErr w:type="spellStart"/>
            <w:r>
              <w:rPr>
                <w:rFonts w:ascii="Times New Roman" w:eastAsia="Times New Roman" w:hAnsi="Times New Roman" w:cs="Times New Roman"/>
                <w:color w:val="000000" w:themeColor="text1"/>
                <w:sz w:val="20"/>
                <w:szCs w:val="20"/>
                <w:lang w:eastAsia="ru-RU"/>
              </w:rPr>
              <w:t>Креатинин</w:t>
            </w:r>
            <w:proofErr w:type="spellEnd"/>
          </w:p>
        </w:tc>
        <w:tc>
          <w:tcPr>
            <w:tcW w:w="1134" w:type="dxa"/>
          </w:tcPr>
          <w:p w:rsidR="00023EC5" w:rsidRPr="00336C21" w:rsidRDefault="00023EC5" w:rsidP="00336C21">
            <w:pPr>
              <w:jc w:val="both"/>
              <w:rPr>
                <w:rFonts w:ascii="Times New Roman" w:eastAsia="Times New Roman" w:hAnsi="Times New Roman" w:cs="Times New Roman"/>
                <w:color w:val="000000" w:themeColor="text1"/>
                <w:sz w:val="20"/>
                <w:szCs w:val="20"/>
                <w:lang w:eastAsia="ru-RU"/>
              </w:rPr>
            </w:pPr>
          </w:p>
        </w:tc>
        <w:tc>
          <w:tcPr>
            <w:tcW w:w="992" w:type="dxa"/>
          </w:tcPr>
          <w:p w:rsidR="00023EC5" w:rsidRPr="00336C21" w:rsidRDefault="00023EC5" w:rsidP="00336C21">
            <w:pPr>
              <w:jc w:val="both"/>
              <w:rPr>
                <w:rFonts w:ascii="Times New Roman" w:eastAsia="Times New Roman" w:hAnsi="Times New Roman" w:cs="Times New Roman"/>
                <w:color w:val="000000" w:themeColor="text1"/>
                <w:sz w:val="20"/>
                <w:szCs w:val="20"/>
                <w:lang w:eastAsia="ru-RU"/>
              </w:rPr>
            </w:pPr>
          </w:p>
        </w:tc>
        <w:tc>
          <w:tcPr>
            <w:tcW w:w="1134" w:type="dxa"/>
          </w:tcPr>
          <w:p w:rsidR="00023EC5" w:rsidRPr="007C08F6" w:rsidRDefault="00023EC5" w:rsidP="00336C21">
            <w:pPr>
              <w:jc w:val="both"/>
              <w:textAlignment w:val="baseline"/>
              <w:rPr>
                <w:rFonts w:ascii="Times New Roman" w:hAnsi="Times New Roman" w:cs="Times New Roman"/>
                <w:color w:val="000000"/>
                <w:sz w:val="20"/>
                <w:szCs w:val="20"/>
              </w:rPr>
            </w:pPr>
          </w:p>
        </w:tc>
        <w:tc>
          <w:tcPr>
            <w:tcW w:w="2693" w:type="dxa"/>
          </w:tcPr>
          <w:p w:rsidR="00023EC5" w:rsidRPr="00336C21" w:rsidRDefault="00023EC5" w:rsidP="00336C21">
            <w:pPr>
              <w:jc w:val="both"/>
              <w:textAlignment w:val="baseline"/>
              <w:rPr>
                <w:rFonts w:ascii="Times New Roman" w:hAnsi="Times New Roman" w:cs="Times New Roman"/>
                <w:color w:val="333333"/>
                <w:sz w:val="20"/>
                <w:szCs w:val="20"/>
              </w:rPr>
            </w:pPr>
          </w:p>
        </w:tc>
        <w:tc>
          <w:tcPr>
            <w:tcW w:w="2694" w:type="dxa"/>
          </w:tcPr>
          <w:p w:rsidR="00023EC5" w:rsidRPr="00336C21" w:rsidRDefault="00023EC5" w:rsidP="00336C21">
            <w:pPr>
              <w:jc w:val="both"/>
              <w:textAlignment w:val="baseline"/>
              <w:rPr>
                <w:rFonts w:ascii="Times New Roman" w:hAnsi="Times New Roman" w:cs="Times New Roman"/>
                <w:color w:val="333333"/>
                <w:sz w:val="20"/>
                <w:szCs w:val="20"/>
              </w:rPr>
            </w:pPr>
          </w:p>
        </w:tc>
        <w:tc>
          <w:tcPr>
            <w:tcW w:w="3685" w:type="dxa"/>
          </w:tcPr>
          <w:p w:rsidR="00023EC5" w:rsidRPr="00336C21" w:rsidRDefault="00023EC5"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336C21" w:rsidRPr="00336C21" w:rsidTr="00650786">
        <w:tc>
          <w:tcPr>
            <w:tcW w:w="3122" w:type="dxa"/>
          </w:tcPr>
          <w:p w:rsidR="00336C21" w:rsidRDefault="00650786"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К</w:t>
            </w:r>
            <w:r w:rsidR="00336C21" w:rsidRPr="00336C21">
              <w:rPr>
                <w:rFonts w:ascii="Times New Roman" w:eastAsia="Times New Roman" w:hAnsi="Times New Roman" w:cs="Times New Roman"/>
                <w:color w:val="000000" w:themeColor="text1"/>
                <w:sz w:val="20"/>
                <w:szCs w:val="20"/>
                <w:lang w:eastAsia="ru-RU"/>
              </w:rPr>
              <w:t>альций</w:t>
            </w:r>
          </w:p>
          <w:p w:rsidR="00650786" w:rsidRPr="00650786" w:rsidRDefault="00650786" w:rsidP="00336C21">
            <w:pPr>
              <w:jc w:val="both"/>
              <w:textAlignment w:val="baseline"/>
              <w:rPr>
                <w:rFonts w:ascii="Times New Roman" w:eastAsia="Times New Roman" w:hAnsi="Times New Roman" w:cs="Times New Roman"/>
                <w:i/>
                <w:color w:val="000000" w:themeColor="text1"/>
                <w:sz w:val="20"/>
                <w:szCs w:val="20"/>
                <w:lang w:eastAsia="ru-RU"/>
              </w:rPr>
            </w:pPr>
            <w:r w:rsidRPr="00650786">
              <w:rPr>
                <w:rFonts w:ascii="Times New Roman" w:eastAsia="Times New Roman" w:hAnsi="Times New Roman" w:cs="Times New Roman"/>
                <w:i/>
                <w:color w:val="000000" w:themeColor="text1"/>
                <w:sz w:val="20"/>
                <w:szCs w:val="20"/>
                <w:lang w:eastAsia="ru-RU"/>
              </w:rPr>
              <w:lastRenderedPageBreak/>
              <w:t>является участником проведения нервных импульсов, особенно ч</w:t>
            </w:r>
            <w:r w:rsidRPr="00650786">
              <w:rPr>
                <w:rFonts w:ascii="Times New Roman" w:eastAsia="Times New Roman" w:hAnsi="Times New Roman" w:cs="Times New Roman"/>
                <w:i/>
                <w:color w:val="000000" w:themeColor="text1"/>
                <w:sz w:val="20"/>
                <w:szCs w:val="20"/>
                <w:lang w:eastAsia="ru-RU"/>
              </w:rPr>
              <w:t>е</w:t>
            </w:r>
            <w:r w:rsidRPr="00650786">
              <w:rPr>
                <w:rFonts w:ascii="Times New Roman" w:eastAsia="Times New Roman" w:hAnsi="Times New Roman" w:cs="Times New Roman"/>
                <w:i/>
                <w:color w:val="000000" w:themeColor="text1"/>
                <w:sz w:val="20"/>
                <w:szCs w:val="20"/>
                <w:lang w:eastAsia="ru-RU"/>
              </w:rPr>
              <w:t>рез сердечную мышцу. По его уровню можно определить пр</w:t>
            </w:r>
            <w:r w:rsidRPr="00650786">
              <w:rPr>
                <w:rFonts w:ascii="Times New Roman" w:eastAsia="Times New Roman" w:hAnsi="Times New Roman" w:cs="Times New Roman"/>
                <w:i/>
                <w:color w:val="000000" w:themeColor="text1"/>
                <w:sz w:val="20"/>
                <w:szCs w:val="20"/>
                <w:lang w:eastAsia="ru-RU"/>
              </w:rPr>
              <w:t>о</w:t>
            </w:r>
            <w:r w:rsidRPr="00650786">
              <w:rPr>
                <w:rFonts w:ascii="Times New Roman" w:eastAsia="Times New Roman" w:hAnsi="Times New Roman" w:cs="Times New Roman"/>
                <w:i/>
                <w:color w:val="000000" w:themeColor="text1"/>
                <w:sz w:val="20"/>
                <w:szCs w:val="20"/>
                <w:lang w:eastAsia="ru-RU"/>
              </w:rPr>
              <w:t>блемы в работе сердца, сокр</w:t>
            </w:r>
            <w:r w:rsidRPr="00650786">
              <w:rPr>
                <w:rFonts w:ascii="Times New Roman" w:eastAsia="Times New Roman" w:hAnsi="Times New Roman" w:cs="Times New Roman"/>
                <w:i/>
                <w:color w:val="000000" w:themeColor="text1"/>
                <w:sz w:val="20"/>
                <w:szCs w:val="20"/>
                <w:lang w:eastAsia="ru-RU"/>
              </w:rPr>
              <w:t>а</w:t>
            </w:r>
            <w:r w:rsidRPr="00650786">
              <w:rPr>
                <w:rFonts w:ascii="Times New Roman" w:eastAsia="Times New Roman" w:hAnsi="Times New Roman" w:cs="Times New Roman"/>
                <w:i/>
                <w:color w:val="000000" w:themeColor="text1"/>
                <w:sz w:val="20"/>
                <w:szCs w:val="20"/>
                <w:lang w:eastAsia="ru-RU"/>
              </w:rPr>
              <w:t>тительных свойств мышц и свертываемости крови.</w:t>
            </w:r>
          </w:p>
        </w:tc>
        <w:tc>
          <w:tcPr>
            <w:tcW w:w="1134" w:type="dxa"/>
          </w:tcPr>
          <w:p w:rsidR="00336C21" w:rsidRPr="00336C21" w:rsidRDefault="00023EC5" w:rsidP="00336C21">
            <w:pPr>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pgNum/>
            </w:r>
            <w:proofErr w:type="spellStart"/>
            <w:r w:rsidR="00E04CCF">
              <w:rPr>
                <w:rFonts w:ascii="Times New Roman" w:eastAsia="Times New Roman" w:hAnsi="Times New Roman" w:cs="Times New Roman"/>
                <w:color w:val="000000" w:themeColor="text1"/>
                <w:sz w:val="20"/>
                <w:szCs w:val="20"/>
                <w:lang w:eastAsia="ru-RU"/>
              </w:rPr>
              <w:t>мм</w:t>
            </w:r>
            <w:r>
              <w:rPr>
                <w:rFonts w:ascii="Times New Roman" w:eastAsia="Times New Roman" w:hAnsi="Times New Roman" w:cs="Times New Roman"/>
                <w:color w:val="000000" w:themeColor="text1"/>
                <w:sz w:val="20"/>
                <w:szCs w:val="20"/>
                <w:lang w:eastAsia="ru-RU"/>
              </w:rPr>
              <w:t>оль</w:t>
            </w:r>
            <w:proofErr w:type="spellEnd"/>
            <w:r w:rsidR="00336C21"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2-2,7</w:t>
            </w:r>
          </w:p>
        </w:tc>
        <w:tc>
          <w:tcPr>
            <w:tcW w:w="1134" w:type="dxa"/>
          </w:tcPr>
          <w:p w:rsidR="00336C21" w:rsidRPr="00B4184D" w:rsidRDefault="00B4184D"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eastAsia="Times New Roman" w:hAnsi="Times New Roman" w:cs="Times New Roman"/>
                <w:bCs/>
                <w:color w:val="000000" w:themeColor="text1"/>
                <w:sz w:val="20"/>
                <w:szCs w:val="20"/>
                <w:lang w:val="en-US" w:eastAsia="ru-RU"/>
              </w:rPr>
              <w:t>Ca</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избыточная работа паращ</w:t>
            </w:r>
            <w:r w:rsidRPr="00336C21">
              <w:rPr>
                <w:rFonts w:ascii="Times New Roman" w:hAnsi="Times New Roman" w:cs="Times New Roman"/>
                <w:color w:val="333333"/>
                <w:sz w:val="20"/>
                <w:szCs w:val="20"/>
              </w:rPr>
              <w:t>и</w:t>
            </w:r>
            <w:r w:rsidRPr="00336C21">
              <w:rPr>
                <w:rFonts w:ascii="Times New Roman" w:hAnsi="Times New Roman" w:cs="Times New Roman"/>
                <w:color w:val="333333"/>
                <w:sz w:val="20"/>
                <w:szCs w:val="20"/>
              </w:rPr>
              <w:lastRenderedPageBreak/>
              <w:t>товидных желез;</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лейкоз;</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онкология;</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болезни костной системы;</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хроническая почечная н</w:t>
            </w:r>
            <w:r w:rsidRPr="00336C21">
              <w:rPr>
                <w:rFonts w:ascii="Times New Roman" w:hAnsi="Times New Roman" w:cs="Times New Roman"/>
                <w:color w:val="333333"/>
                <w:sz w:val="20"/>
                <w:szCs w:val="20"/>
              </w:rPr>
              <w:t>е</w:t>
            </w:r>
            <w:r w:rsidRPr="00336C21">
              <w:rPr>
                <w:rFonts w:ascii="Times New Roman" w:hAnsi="Times New Roman" w:cs="Times New Roman"/>
                <w:color w:val="333333"/>
                <w:sz w:val="20"/>
                <w:szCs w:val="20"/>
              </w:rPr>
              <w:t>достаточность;</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избыток витамина Д.</w:t>
            </w:r>
          </w:p>
        </w:tc>
        <w:tc>
          <w:tcPr>
            <w:tcW w:w="2694"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lastRenderedPageBreak/>
              <w:t>противосудорожная тер</w:t>
            </w:r>
            <w:r w:rsidRPr="00336C21">
              <w:rPr>
                <w:rFonts w:ascii="Times New Roman" w:hAnsi="Times New Roman" w:cs="Times New Roman"/>
                <w:color w:val="333333"/>
                <w:sz w:val="20"/>
                <w:szCs w:val="20"/>
              </w:rPr>
              <w:t>а</w:t>
            </w:r>
            <w:r w:rsidRPr="00336C21">
              <w:rPr>
                <w:rFonts w:ascii="Times New Roman" w:hAnsi="Times New Roman" w:cs="Times New Roman"/>
                <w:color w:val="333333"/>
                <w:sz w:val="20"/>
                <w:szCs w:val="20"/>
              </w:rPr>
              <w:lastRenderedPageBreak/>
              <w:t>пия;</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размягчение костей;</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панкреатит;</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гиповитаминоз</w:t>
            </w:r>
            <w:proofErr w:type="gramStart"/>
            <w:r w:rsidRPr="00336C21">
              <w:rPr>
                <w:rFonts w:ascii="Times New Roman" w:hAnsi="Times New Roman" w:cs="Times New Roman"/>
                <w:color w:val="333333"/>
                <w:sz w:val="20"/>
                <w:szCs w:val="20"/>
              </w:rPr>
              <w:t xml:space="preserve"> Д</w:t>
            </w:r>
            <w:proofErr w:type="gramEnd"/>
            <w:r w:rsidRPr="00336C21">
              <w:rPr>
                <w:rFonts w:ascii="Times New Roman" w:hAnsi="Times New Roman" w:cs="Times New Roman"/>
                <w:color w:val="333333"/>
                <w:sz w:val="20"/>
                <w:szCs w:val="20"/>
              </w:rPr>
              <w:t>;</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недостаток функциониров</w:t>
            </w:r>
            <w:r w:rsidRPr="00336C21">
              <w:rPr>
                <w:rFonts w:ascii="Times New Roman" w:hAnsi="Times New Roman" w:cs="Times New Roman"/>
                <w:color w:val="333333"/>
                <w:sz w:val="20"/>
                <w:szCs w:val="20"/>
              </w:rPr>
              <w:t>а</w:t>
            </w:r>
            <w:r w:rsidRPr="00336C21">
              <w:rPr>
                <w:rFonts w:ascii="Times New Roman" w:hAnsi="Times New Roman" w:cs="Times New Roman"/>
                <w:color w:val="333333"/>
                <w:sz w:val="20"/>
                <w:szCs w:val="20"/>
              </w:rPr>
              <w:t>ния паращитовидных желез;</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цирроз печени.</w:t>
            </w:r>
          </w:p>
        </w:tc>
        <w:tc>
          <w:tcPr>
            <w:tcW w:w="3685"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023EC5" w:rsidRPr="00336C21" w:rsidTr="00650786">
        <w:tc>
          <w:tcPr>
            <w:tcW w:w="3122" w:type="dxa"/>
          </w:tcPr>
          <w:p w:rsidR="00023EC5" w:rsidRPr="00023EC5" w:rsidRDefault="00023EC5" w:rsidP="00336C21">
            <w:pPr>
              <w:jc w:val="both"/>
              <w:textAlignment w:val="baseline"/>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 xml:space="preserve">Соотношение </w:t>
            </w:r>
            <w:proofErr w:type="spellStart"/>
            <w:r>
              <w:rPr>
                <w:rFonts w:ascii="Times New Roman" w:eastAsia="Times New Roman" w:hAnsi="Times New Roman" w:cs="Times New Roman"/>
                <w:color w:val="000000" w:themeColor="text1"/>
                <w:sz w:val="20"/>
                <w:szCs w:val="20"/>
                <w:lang w:eastAsia="ru-RU"/>
              </w:rPr>
              <w:t>Са</w:t>
            </w:r>
            <w:proofErr w:type="spellEnd"/>
            <w:r>
              <w:rPr>
                <w:rFonts w:ascii="Times New Roman" w:eastAsia="Times New Roman" w:hAnsi="Times New Roman" w:cs="Times New Roman"/>
                <w:color w:val="000000" w:themeColor="text1"/>
                <w:sz w:val="20"/>
                <w:szCs w:val="20"/>
                <w:lang w:eastAsia="ru-RU"/>
              </w:rPr>
              <w:t>/</w:t>
            </w:r>
            <w:proofErr w:type="gramStart"/>
            <w:r>
              <w:rPr>
                <w:rFonts w:ascii="Times New Roman" w:eastAsia="Times New Roman" w:hAnsi="Times New Roman" w:cs="Times New Roman"/>
                <w:color w:val="000000" w:themeColor="text1"/>
                <w:sz w:val="20"/>
                <w:szCs w:val="20"/>
                <w:lang w:eastAsia="ru-RU"/>
              </w:rPr>
              <w:t>Р</w:t>
            </w:r>
            <w:proofErr w:type="gramEnd"/>
          </w:p>
        </w:tc>
        <w:tc>
          <w:tcPr>
            <w:tcW w:w="1134" w:type="dxa"/>
          </w:tcPr>
          <w:p w:rsidR="00023EC5" w:rsidRPr="00336C21" w:rsidRDefault="00023EC5" w:rsidP="00336C21">
            <w:pPr>
              <w:jc w:val="both"/>
              <w:rPr>
                <w:rFonts w:ascii="Times New Roman" w:eastAsia="Times New Roman" w:hAnsi="Times New Roman" w:cs="Times New Roman"/>
                <w:color w:val="000000" w:themeColor="text1"/>
                <w:sz w:val="20"/>
                <w:szCs w:val="20"/>
                <w:lang w:eastAsia="ru-RU"/>
              </w:rPr>
            </w:pPr>
          </w:p>
        </w:tc>
        <w:tc>
          <w:tcPr>
            <w:tcW w:w="992" w:type="dxa"/>
          </w:tcPr>
          <w:p w:rsidR="00023EC5" w:rsidRPr="00336C21" w:rsidRDefault="00023EC5" w:rsidP="00336C21">
            <w:pPr>
              <w:jc w:val="both"/>
              <w:rPr>
                <w:rFonts w:ascii="Times New Roman" w:eastAsia="Times New Roman" w:hAnsi="Times New Roman" w:cs="Times New Roman"/>
                <w:color w:val="000000" w:themeColor="text1"/>
                <w:sz w:val="20"/>
                <w:szCs w:val="20"/>
                <w:lang w:eastAsia="ru-RU"/>
              </w:rPr>
            </w:pPr>
          </w:p>
        </w:tc>
        <w:tc>
          <w:tcPr>
            <w:tcW w:w="1134" w:type="dxa"/>
          </w:tcPr>
          <w:p w:rsidR="00023EC5" w:rsidRDefault="00023EC5" w:rsidP="00336C21">
            <w:pPr>
              <w:jc w:val="both"/>
              <w:textAlignment w:val="baseline"/>
              <w:rPr>
                <w:rFonts w:ascii="Times New Roman" w:eastAsia="Times New Roman" w:hAnsi="Times New Roman" w:cs="Times New Roman"/>
                <w:bCs/>
                <w:color w:val="000000" w:themeColor="text1"/>
                <w:sz w:val="20"/>
                <w:szCs w:val="20"/>
                <w:lang w:val="en-US" w:eastAsia="ru-RU"/>
              </w:rPr>
            </w:pPr>
          </w:p>
        </w:tc>
        <w:tc>
          <w:tcPr>
            <w:tcW w:w="2693" w:type="dxa"/>
          </w:tcPr>
          <w:p w:rsidR="00023EC5" w:rsidRPr="00336C21" w:rsidRDefault="00023EC5" w:rsidP="00336C21">
            <w:pPr>
              <w:jc w:val="both"/>
              <w:textAlignment w:val="baseline"/>
              <w:rPr>
                <w:rFonts w:ascii="Times New Roman" w:hAnsi="Times New Roman" w:cs="Times New Roman"/>
                <w:color w:val="333333"/>
                <w:sz w:val="20"/>
                <w:szCs w:val="20"/>
              </w:rPr>
            </w:pPr>
          </w:p>
        </w:tc>
        <w:tc>
          <w:tcPr>
            <w:tcW w:w="2694" w:type="dxa"/>
          </w:tcPr>
          <w:p w:rsidR="00023EC5" w:rsidRPr="00336C21" w:rsidRDefault="00023EC5" w:rsidP="00336C21">
            <w:pPr>
              <w:jc w:val="both"/>
              <w:textAlignment w:val="baseline"/>
              <w:rPr>
                <w:rFonts w:ascii="Times New Roman" w:hAnsi="Times New Roman" w:cs="Times New Roman"/>
                <w:color w:val="333333"/>
                <w:sz w:val="20"/>
                <w:szCs w:val="20"/>
              </w:rPr>
            </w:pPr>
          </w:p>
        </w:tc>
        <w:tc>
          <w:tcPr>
            <w:tcW w:w="3685" w:type="dxa"/>
          </w:tcPr>
          <w:p w:rsidR="00023EC5" w:rsidRPr="00336C21" w:rsidRDefault="00023EC5"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336C21" w:rsidRPr="00336C21" w:rsidTr="00650786">
        <w:tc>
          <w:tcPr>
            <w:tcW w:w="3122" w:type="dxa"/>
          </w:tcPr>
          <w:p w:rsidR="00336C21" w:rsidRDefault="00650786"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М</w:t>
            </w:r>
            <w:r w:rsidR="00336C21" w:rsidRPr="00336C21">
              <w:rPr>
                <w:rFonts w:ascii="Times New Roman" w:eastAsia="Times New Roman" w:hAnsi="Times New Roman" w:cs="Times New Roman"/>
                <w:color w:val="000000" w:themeColor="text1"/>
                <w:sz w:val="20"/>
                <w:szCs w:val="20"/>
                <w:lang w:eastAsia="ru-RU"/>
              </w:rPr>
              <w:t>агний</w:t>
            </w:r>
          </w:p>
          <w:p w:rsidR="00650786" w:rsidRPr="00650786" w:rsidRDefault="00650786" w:rsidP="00336C21">
            <w:pPr>
              <w:jc w:val="both"/>
              <w:textAlignment w:val="baseline"/>
              <w:rPr>
                <w:rFonts w:ascii="Times New Roman" w:eastAsia="Times New Roman" w:hAnsi="Times New Roman" w:cs="Times New Roman"/>
                <w:i/>
                <w:color w:val="000000" w:themeColor="text1"/>
                <w:sz w:val="20"/>
                <w:szCs w:val="20"/>
                <w:lang w:eastAsia="ru-RU"/>
              </w:rPr>
            </w:pPr>
            <w:r w:rsidRPr="00650786">
              <w:rPr>
                <w:rFonts w:ascii="Times New Roman" w:eastAsia="Times New Roman" w:hAnsi="Times New Roman" w:cs="Times New Roman"/>
                <w:b/>
                <w:i/>
                <w:color w:val="000000" w:themeColor="text1"/>
                <w:sz w:val="20"/>
                <w:szCs w:val="20"/>
                <w:lang w:eastAsia="ru-RU"/>
              </w:rPr>
              <w:t>Калий, кальций, фосфор и ма</w:t>
            </w:r>
            <w:r w:rsidRPr="00650786">
              <w:rPr>
                <w:rFonts w:ascii="Times New Roman" w:eastAsia="Times New Roman" w:hAnsi="Times New Roman" w:cs="Times New Roman"/>
                <w:b/>
                <w:i/>
                <w:color w:val="000000" w:themeColor="text1"/>
                <w:sz w:val="20"/>
                <w:szCs w:val="20"/>
                <w:lang w:eastAsia="ru-RU"/>
              </w:rPr>
              <w:t>г</w:t>
            </w:r>
            <w:r w:rsidRPr="00650786">
              <w:rPr>
                <w:rFonts w:ascii="Times New Roman" w:eastAsia="Times New Roman" w:hAnsi="Times New Roman" w:cs="Times New Roman"/>
                <w:b/>
                <w:i/>
                <w:color w:val="000000" w:themeColor="text1"/>
                <w:sz w:val="20"/>
                <w:szCs w:val="20"/>
                <w:lang w:eastAsia="ru-RU"/>
              </w:rPr>
              <w:t>ний</w:t>
            </w:r>
            <w:r w:rsidRPr="00650786">
              <w:rPr>
                <w:rFonts w:ascii="Times New Roman" w:eastAsia="Times New Roman" w:hAnsi="Times New Roman" w:cs="Times New Roman"/>
                <w:i/>
                <w:color w:val="000000" w:themeColor="text1"/>
                <w:sz w:val="20"/>
                <w:szCs w:val="20"/>
                <w:lang w:eastAsia="ru-RU"/>
              </w:rPr>
              <w:t xml:space="preserve"> оцениваются всегда в ко</w:t>
            </w:r>
            <w:r w:rsidRPr="00650786">
              <w:rPr>
                <w:rFonts w:ascii="Times New Roman" w:eastAsia="Times New Roman" w:hAnsi="Times New Roman" w:cs="Times New Roman"/>
                <w:i/>
                <w:color w:val="000000" w:themeColor="text1"/>
                <w:sz w:val="20"/>
                <w:szCs w:val="20"/>
                <w:lang w:eastAsia="ru-RU"/>
              </w:rPr>
              <w:t>м</w:t>
            </w:r>
            <w:r w:rsidRPr="00650786">
              <w:rPr>
                <w:rFonts w:ascii="Times New Roman" w:eastAsia="Times New Roman" w:hAnsi="Times New Roman" w:cs="Times New Roman"/>
                <w:i/>
                <w:color w:val="000000" w:themeColor="text1"/>
                <w:sz w:val="20"/>
                <w:szCs w:val="20"/>
                <w:lang w:eastAsia="ru-RU"/>
              </w:rPr>
              <w:t>плексе и соотношениях между собой.</w:t>
            </w:r>
          </w:p>
        </w:tc>
        <w:tc>
          <w:tcPr>
            <w:tcW w:w="1134" w:type="dxa"/>
          </w:tcPr>
          <w:p w:rsidR="00336C21" w:rsidRPr="00336C21" w:rsidRDefault="00023EC5" w:rsidP="00336C21">
            <w:pPr>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pgNum/>
            </w:r>
            <w:proofErr w:type="spellStart"/>
            <w:r w:rsidR="00E04CCF">
              <w:rPr>
                <w:rFonts w:ascii="Times New Roman" w:eastAsia="Times New Roman" w:hAnsi="Times New Roman" w:cs="Times New Roman"/>
                <w:color w:val="000000" w:themeColor="text1"/>
                <w:sz w:val="20"/>
                <w:szCs w:val="20"/>
                <w:lang w:eastAsia="ru-RU"/>
              </w:rPr>
              <w:t>мм</w:t>
            </w:r>
            <w:r>
              <w:rPr>
                <w:rFonts w:ascii="Times New Roman" w:eastAsia="Times New Roman" w:hAnsi="Times New Roman" w:cs="Times New Roman"/>
                <w:color w:val="000000" w:themeColor="text1"/>
                <w:sz w:val="20"/>
                <w:szCs w:val="20"/>
                <w:lang w:eastAsia="ru-RU"/>
              </w:rPr>
              <w:t>оль</w:t>
            </w:r>
            <w:proofErr w:type="spellEnd"/>
            <w:r w:rsidR="00336C21"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0,72-1,2</w:t>
            </w:r>
          </w:p>
        </w:tc>
        <w:tc>
          <w:tcPr>
            <w:tcW w:w="1134" w:type="dxa"/>
          </w:tcPr>
          <w:p w:rsidR="00336C21" w:rsidRPr="00B4184D" w:rsidRDefault="00B4184D"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eastAsia="Times New Roman" w:hAnsi="Times New Roman" w:cs="Times New Roman"/>
                <w:bCs/>
                <w:color w:val="000000" w:themeColor="text1"/>
                <w:sz w:val="20"/>
                <w:szCs w:val="20"/>
                <w:lang w:val="en-US" w:eastAsia="ru-RU"/>
              </w:rPr>
              <w:t>Mg</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почечная недостаточность;</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обезвоживание;</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длительная терапия проге</w:t>
            </w:r>
            <w:r w:rsidRPr="00336C21">
              <w:rPr>
                <w:rFonts w:ascii="Times New Roman" w:hAnsi="Times New Roman" w:cs="Times New Roman"/>
                <w:color w:val="333333"/>
                <w:sz w:val="20"/>
                <w:szCs w:val="20"/>
              </w:rPr>
              <w:t>с</w:t>
            </w:r>
            <w:r w:rsidRPr="00336C21">
              <w:rPr>
                <w:rFonts w:ascii="Times New Roman" w:hAnsi="Times New Roman" w:cs="Times New Roman"/>
                <w:color w:val="333333"/>
                <w:sz w:val="20"/>
                <w:szCs w:val="20"/>
              </w:rPr>
              <w:t>тероном, препаратами ма</w:t>
            </w:r>
            <w:r w:rsidRPr="00336C21">
              <w:rPr>
                <w:rFonts w:ascii="Times New Roman" w:hAnsi="Times New Roman" w:cs="Times New Roman"/>
                <w:color w:val="333333"/>
                <w:sz w:val="20"/>
                <w:szCs w:val="20"/>
              </w:rPr>
              <w:t>г</w:t>
            </w:r>
            <w:r w:rsidRPr="00336C21">
              <w:rPr>
                <w:rFonts w:ascii="Times New Roman" w:hAnsi="Times New Roman" w:cs="Times New Roman"/>
                <w:color w:val="333333"/>
                <w:sz w:val="20"/>
                <w:szCs w:val="20"/>
              </w:rPr>
              <w:t>ния;</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травмы.</w:t>
            </w:r>
          </w:p>
        </w:tc>
        <w:tc>
          <w:tcPr>
            <w:tcW w:w="2694" w:type="dxa"/>
          </w:tcPr>
          <w:p w:rsidR="00336C21" w:rsidRPr="00336C21" w:rsidRDefault="00023EC5"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Б</w:t>
            </w:r>
            <w:r w:rsidR="00336C21" w:rsidRPr="00336C21">
              <w:rPr>
                <w:rFonts w:ascii="Times New Roman" w:hAnsi="Times New Roman" w:cs="Times New Roman"/>
                <w:color w:val="333333"/>
                <w:sz w:val="20"/>
                <w:szCs w:val="20"/>
              </w:rPr>
              <w:t>еременность;</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затяжная диарея, рвоты;</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 xml:space="preserve">применение </w:t>
            </w:r>
            <w:proofErr w:type="spellStart"/>
            <w:r w:rsidRPr="00336C21">
              <w:rPr>
                <w:rFonts w:ascii="Times New Roman" w:hAnsi="Times New Roman" w:cs="Times New Roman"/>
                <w:color w:val="333333"/>
                <w:sz w:val="20"/>
                <w:szCs w:val="20"/>
              </w:rPr>
              <w:t>диуретиков</w:t>
            </w:r>
            <w:proofErr w:type="spellEnd"/>
            <w:r w:rsidRPr="00336C21">
              <w:rPr>
                <w:rFonts w:ascii="Times New Roman" w:hAnsi="Times New Roman" w:cs="Times New Roman"/>
                <w:color w:val="333333"/>
                <w:sz w:val="20"/>
                <w:szCs w:val="20"/>
              </w:rPr>
              <w:t>;</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общая нехватка магния в организме;</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панкреатит.</w:t>
            </w:r>
          </w:p>
        </w:tc>
        <w:tc>
          <w:tcPr>
            <w:tcW w:w="3685"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336C21" w:rsidRPr="00336C21" w:rsidTr="00650786">
        <w:tc>
          <w:tcPr>
            <w:tcW w:w="3122" w:type="dxa"/>
          </w:tcPr>
          <w:p w:rsidR="00336C21" w:rsidRPr="00636834" w:rsidRDefault="00B4184D" w:rsidP="00336C21">
            <w:pPr>
              <w:jc w:val="both"/>
              <w:textAlignment w:val="baseline"/>
              <w:rPr>
                <w:rFonts w:ascii="Times New Roman" w:eastAsia="Times New Roman" w:hAnsi="Times New Roman" w:cs="Times New Roman"/>
                <w:color w:val="000000" w:themeColor="text1"/>
                <w:sz w:val="20"/>
                <w:szCs w:val="20"/>
                <w:lang w:eastAsia="ru-RU"/>
              </w:rPr>
            </w:pPr>
            <w:proofErr w:type="spellStart"/>
            <w:r w:rsidRPr="00336C21">
              <w:rPr>
                <w:rFonts w:ascii="Times New Roman" w:eastAsia="Times New Roman" w:hAnsi="Times New Roman" w:cs="Times New Roman"/>
                <w:color w:val="000000" w:themeColor="text1"/>
                <w:sz w:val="20"/>
                <w:szCs w:val="20"/>
                <w:lang w:eastAsia="ru-RU"/>
              </w:rPr>
              <w:t>К</w:t>
            </w:r>
            <w:r w:rsidR="00336C21" w:rsidRPr="00336C21">
              <w:rPr>
                <w:rFonts w:ascii="Times New Roman" w:eastAsia="Times New Roman" w:hAnsi="Times New Roman" w:cs="Times New Roman"/>
                <w:color w:val="000000" w:themeColor="text1"/>
                <w:sz w:val="20"/>
                <w:szCs w:val="20"/>
                <w:lang w:eastAsia="ru-RU"/>
              </w:rPr>
              <w:t>реатинфосфокиназа</w:t>
            </w:r>
            <w:proofErr w:type="spellEnd"/>
          </w:p>
          <w:p w:rsidR="00B4184D" w:rsidRDefault="00B4184D" w:rsidP="00B4184D">
            <w:pPr>
              <w:jc w:val="both"/>
              <w:textAlignment w:val="baseline"/>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(КФК)</w:t>
            </w:r>
          </w:p>
          <w:p w:rsidR="00650786" w:rsidRPr="00650786" w:rsidRDefault="00650786" w:rsidP="00B4184D">
            <w:pPr>
              <w:jc w:val="both"/>
              <w:textAlignment w:val="baseline"/>
              <w:rPr>
                <w:rFonts w:ascii="Times New Roman" w:eastAsia="Times New Roman" w:hAnsi="Times New Roman" w:cs="Times New Roman"/>
                <w:i/>
                <w:color w:val="000000" w:themeColor="text1"/>
                <w:sz w:val="20"/>
                <w:szCs w:val="20"/>
                <w:lang w:eastAsia="ru-RU"/>
              </w:rPr>
            </w:pPr>
            <w:r w:rsidRPr="00650786">
              <w:rPr>
                <w:rFonts w:ascii="Times New Roman" w:eastAsia="Times New Roman" w:hAnsi="Times New Roman" w:cs="Times New Roman"/>
                <w:i/>
                <w:color w:val="000000" w:themeColor="text1"/>
                <w:sz w:val="20"/>
                <w:szCs w:val="20"/>
                <w:lang w:eastAsia="ru-RU"/>
              </w:rPr>
              <w:t>фермент, который в огромном количестве содержится в ск</w:t>
            </w:r>
            <w:r w:rsidRPr="00650786">
              <w:rPr>
                <w:rFonts w:ascii="Times New Roman" w:eastAsia="Times New Roman" w:hAnsi="Times New Roman" w:cs="Times New Roman"/>
                <w:i/>
                <w:color w:val="000000" w:themeColor="text1"/>
                <w:sz w:val="20"/>
                <w:szCs w:val="20"/>
                <w:lang w:eastAsia="ru-RU"/>
              </w:rPr>
              <w:t>е</w:t>
            </w:r>
            <w:r w:rsidRPr="00650786">
              <w:rPr>
                <w:rFonts w:ascii="Times New Roman" w:eastAsia="Times New Roman" w:hAnsi="Times New Roman" w:cs="Times New Roman"/>
                <w:i/>
                <w:color w:val="000000" w:themeColor="text1"/>
                <w:sz w:val="20"/>
                <w:szCs w:val="20"/>
                <w:lang w:eastAsia="ru-RU"/>
              </w:rPr>
              <w:t>летной группе мышц. По его н</w:t>
            </w:r>
            <w:r w:rsidRPr="00650786">
              <w:rPr>
                <w:rFonts w:ascii="Times New Roman" w:eastAsia="Times New Roman" w:hAnsi="Times New Roman" w:cs="Times New Roman"/>
                <w:i/>
                <w:color w:val="000000" w:themeColor="text1"/>
                <w:sz w:val="20"/>
                <w:szCs w:val="20"/>
                <w:lang w:eastAsia="ru-RU"/>
              </w:rPr>
              <w:t>а</w:t>
            </w:r>
            <w:r w:rsidRPr="00650786">
              <w:rPr>
                <w:rFonts w:ascii="Times New Roman" w:eastAsia="Times New Roman" w:hAnsi="Times New Roman" w:cs="Times New Roman"/>
                <w:i/>
                <w:color w:val="000000" w:themeColor="text1"/>
                <w:sz w:val="20"/>
                <w:szCs w:val="20"/>
                <w:lang w:eastAsia="ru-RU"/>
              </w:rPr>
              <w:t>личию в крови можно судить о работе сердечной мышцы, а также внутренних мышечных травм.</w:t>
            </w:r>
          </w:p>
        </w:tc>
        <w:tc>
          <w:tcPr>
            <w:tcW w:w="1134"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Ед./</w:t>
            </w:r>
            <w:proofErr w:type="gramStart"/>
            <w:r w:rsidRPr="00336C21">
              <w:rPr>
                <w:rFonts w:ascii="Times New Roman" w:eastAsia="Times New Roman" w:hAnsi="Times New Roman" w:cs="Times New Roman"/>
                <w:color w:val="000000" w:themeColor="text1"/>
                <w:sz w:val="20"/>
                <w:szCs w:val="20"/>
                <w:lang w:eastAsia="ru-RU"/>
              </w:rPr>
              <w:t>л</w:t>
            </w:r>
            <w:proofErr w:type="gramEnd"/>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150-798</w:t>
            </w:r>
          </w:p>
        </w:tc>
        <w:tc>
          <w:tcPr>
            <w:tcW w:w="1134" w:type="dxa"/>
          </w:tcPr>
          <w:p w:rsidR="00336C21" w:rsidRPr="00B4184D" w:rsidRDefault="00B4184D"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eastAsia="Times New Roman" w:hAnsi="Times New Roman" w:cs="Times New Roman"/>
                <w:bCs/>
                <w:color w:val="000000" w:themeColor="text1"/>
                <w:sz w:val="20"/>
                <w:szCs w:val="20"/>
                <w:lang w:val="en-US" w:eastAsia="ru-RU"/>
              </w:rPr>
              <w:t>CK</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инфаркт миокарда;</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послеоперационный период;</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травмы;</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инфекции;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судороги;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интоксикации успокоител</w:t>
            </w:r>
            <w:r w:rsidRPr="00336C21">
              <w:rPr>
                <w:rFonts w:ascii="Times New Roman" w:hAnsi="Times New Roman" w:cs="Times New Roman"/>
                <w:color w:val="333333"/>
                <w:sz w:val="20"/>
                <w:szCs w:val="20"/>
              </w:rPr>
              <w:t>ь</w:t>
            </w:r>
            <w:r w:rsidRPr="00336C21">
              <w:rPr>
                <w:rFonts w:ascii="Times New Roman" w:hAnsi="Times New Roman" w:cs="Times New Roman"/>
                <w:color w:val="333333"/>
                <w:sz w:val="20"/>
                <w:szCs w:val="20"/>
              </w:rPr>
              <w:t>ными средствами;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 xml:space="preserve">чрезмерная </w:t>
            </w:r>
            <w:proofErr w:type="spellStart"/>
            <w:r w:rsidRPr="00336C21">
              <w:rPr>
                <w:rFonts w:ascii="Times New Roman" w:hAnsi="Times New Roman" w:cs="Times New Roman"/>
                <w:color w:val="333333"/>
                <w:sz w:val="20"/>
                <w:szCs w:val="20"/>
              </w:rPr>
              <w:t>физнагрузка</w:t>
            </w:r>
            <w:proofErr w:type="spellEnd"/>
            <w:r w:rsidRPr="00336C21">
              <w:rPr>
                <w:rFonts w:ascii="Times New Roman" w:hAnsi="Times New Roman" w:cs="Times New Roman"/>
                <w:color w:val="333333"/>
                <w:sz w:val="20"/>
                <w:szCs w:val="20"/>
              </w:rPr>
              <w:t>.</w:t>
            </w:r>
          </w:p>
        </w:tc>
        <w:tc>
          <w:tcPr>
            <w:tcW w:w="2694"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c>
          <w:tcPr>
            <w:tcW w:w="3685"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336C21" w:rsidRPr="00336C21" w:rsidTr="00650786">
        <w:tc>
          <w:tcPr>
            <w:tcW w:w="3122" w:type="dxa"/>
          </w:tcPr>
          <w:p w:rsidR="00336C21" w:rsidRDefault="00023EC5" w:rsidP="00336C21">
            <w:pPr>
              <w:jc w:val="both"/>
              <w:textAlignment w:val="baseline"/>
              <w:rPr>
                <w:rFonts w:ascii="Times New Roman" w:eastAsia="Times New Roman" w:hAnsi="Times New Roman" w:cs="Times New Roman"/>
                <w:color w:val="000000" w:themeColor="text1"/>
                <w:sz w:val="20"/>
                <w:szCs w:val="20"/>
                <w:lang w:eastAsia="ru-RU"/>
              </w:rPr>
            </w:pPr>
            <w:proofErr w:type="spellStart"/>
            <w:r w:rsidRPr="00336C21">
              <w:rPr>
                <w:rFonts w:ascii="Times New Roman" w:eastAsia="Times New Roman" w:hAnsi="Times New Roman" w:cs="Times New Roman"/>
                <w:color w:val="000000" w:themeColor="text1"/>
                <w:sz w:val="20"/>
                <w:szCs w:val="20"/>
                <w:lang w:eastAsia="ru-RU"/>
              </w:rPr>
              <w:t>Т</w:t>
            </w:r>
            <w:r w:rsidR="00336C21" w:rsidRPr="00336C21">
              <w:rPr>
                <w:rFonts w:ascii="Times New Roman" w:eastAsia="Times New Roman" w:hAnsi="Times New Roman" w:cs="Times New Roman"/>
                <w:color w:val="000000" w:themeColor="text1"/>
                <w:sz w:val="20"/>
                <w:szCs w:val="20"/>
                <w:lang w:eastAsia="ru-RU"/>
              </w:rPr>
              <w:t>риглицериды</w:t>
            </w:r>
            <w:proofErr w:type="spellEnd"/>
          </w:p>
          <w:p w:rsidR="00650786" w:rsidRPr="00650786" w:rsidRDefault="00650786" w:rsidP="00336C21">
            <w:pPr>
              <w:jc w:val="both"/>
              <w:textAlignment w:val="baseline"/>
              <w:rPr>
                <w:rFonts w:ascii="Times New Roman" w:eastAsia="Times New Roman" w:hAnsi="Times New Roman" w:cs="Times New Roman"/>
                <w:i/>
                <w:color w:val="000000" w:themeColor="text1"/>
                <w:sz w:val="20"/>
                <w:szCs w:val="20"/>
                <w:lang w:eastAsia="ru-RU"/>
              </w:rPr>
            </w:pPr>
            <w:r w:rsidRPr="00650786">
              <w:rPr>
                <w:rFonts w:ascii="Times New Roman" w:eastAsia="Times New Roman" w:hAnsi="Times New Roman" w:cs="Times New Roman"/>
                <w:i/>
                <w:color w:val="000000" w:themeColor="text1"/>
                <w:sz w:val="20"/>
                <w:szCs w:val="20"/>
                <w:lang w:eastAsia="ru-RU"/>
              </w:rPr>
              <w:t xml:space="preserve">в крови характеризуют работу </w:t>
            </w:r>
            <w:proofErr w:type="spellStart"/>
            <w:proofErr w:type="gramStart"/>
            <w:r w:rsidRPr="00650786">
              <w:rPr>
                <w:rFonts w:ascii="Times New Roman" w:eastAsia="Times New Roman" w:hAnsi="Times New Roman" w:cs="Times New Roman"/>
                <w:i/>
                <w:color w:val="000000" w:themeColor="text1"/>
                <w:sz w:val="20"/>
                <w:szCs w:val="20"/>
                <w:lang w:eastAsia="ru-RU"/>
              </w:rPr>
              <w:t>сердечно-сосудистой</w:t>
            </w:r>
            <w:proofErr w:type="spellEnd"/>
            <w:proofErr w:type="gramEnd"/>
            <w:r w:rsidRPr="00650786">
              <w:rPr>
                <w:rFonts w:ascii="Times New Roman" w:eastAsia="Times New Roman" w:hAnsi="Times New Roman" w:cs="Times New Roman"/>
                <w:i/>
                <w:color w:val="000000" w:themeColor="text1"/>
                <w:sz w:val="20"/>
                <w:szCs w:val="20"/>
                <w:lang w:eastAsia="ru-RU"/>
              </w:rPr>
              <w:t xml:space="preserve"> системы, а также энергетический обмен. Обычно анализируется в ко</w:t>
            </w:r>
            <w:r w:rsidRPr="00650786">
              <w:rPr>
                <w:rFonts w:ascii="Times New Roman" w:eastAsia="Times New Roman" w:hAnsi="Times New Roman" w:cs="Times New Roman"/>
                <w:i/>
                <w:color w:val="000000" w:themeColor="text1"/>
                <w:sz w:val="20"/>
                <w:szCs w:val="20"/>
                <w:lang w:eastAsia="ru-RU"/>
              </w:rPr>
              <w:t>м</w:t>
            </w:r>
            <w:r w:rsidRPr="00650786">
              <w:rPr>
                <w:rFonts w:ascii="Times New Roman" w:eastAsia="Times New Roman" w:hAnsi="Times New Roman" w:cs="Times New Roman"/>
                <w:i/>
                <w:color w:val="000000" w:themeColor="text1"/>
                <w:sz w:val="20"/>
                <w:szCs w:val="20"/>
                <w:lang w:eastAsia="ru-RU"/>
              </w:rPr>
              <w:t>плексе с уровнем холестерина.</w:t>
            </w:r>
          </w:p>
        </w:tc>
        <w:tc>
          <w:tcPr>
            <w:tcW w:w="1134" w:type="dxa"/>
          </w:tcPr>
          <w:p w:rsidR="00336C21" w:rsidRPr="00336C21" w:rsidRDefault="00023EC5" w:rsidP="00336C21">
            <w:pPr>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pgNum/>
            </w:r>
            <w:proofErr w:type="spellStart"/>
            <w:r w:rsidR="00E04CCF">
              <w:rPr>
                <w:rFonts w:ascii="Times New Roman" w:eastAsia="Times New Roman" w:hAnsi="Times New Roman" w:cs="Times New Roman"/>
                <w:color w:val="000000" w:themeColor="text1"/>
                <w:sz w:val="20"/>
                <w:szCs w:val="20"/>
                <w:lang w:eastAsia="ru-RU"/>
              </w:rPr>
              <w:t>мм</w:t>
            </w:r>
            <w:r>
              <w:rPr>
                <w:rFonts w:ascii="Times New Roman" w:eastAsia="Times New Roman" w:hAnsi="Times New Roman" w:cs="Times New Roman"/>
                <w:color w:val="000000" w:themeColor="text1"/>
                <w:sz w:val="20"/>
                <w:szCs w:val="20"/>
                <w:lang w:eastAsia="ru-RU"/>
              </w:rPr>
              <w:t>оль</w:t>
            </w:r>
            <w:proofErr w:type="spellEnd"/>
            <w:r w:rsidR="00336C21"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0,38-1,1</w:t>
            </w:r>
          </w:p>
        </w:tc>
        <w:tc>
          <w:tcPr>
            <w:tcW w:w="1134"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r w:rsidRPr="007C08F6">
              <w:rPr>
                <w:rFonts w:ascii="Times New Roman" w:hAnsi="Times New Roman" w:cs="Times New Roman"/>
                <w:color w:val="000000"/>
                <w:sz w:val="20"/>
                <w:szCs w:val="20"/>
              </w:rPr>
              <w:t>TRIG</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панкреатиты;</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сахарный диабет;</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гепатит;</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инфаркт миокарда;</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сердечная ишемия;</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нарушения функции почек;</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беременность;</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цирроз;</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стрессы;</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желтуха.</w:t>
            </w:r>
          </w:p>
        </w:tc>
        <w:tc>
          <w:tcPr>
            <w:tcW w:w="2694" w:type="dxa"/>
          </w:tcPr>
          <w:p w:rsidR="00336C21" w:rsidRPr="00336C21" w:rsidRDefault="00023EC5"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Г</w:t>
            </w:r>
            <w:r w:rsidR="00336C21" w:rsidRPr="00336C21">
              <w:rPr>
                <w:rFonts w:ascii="Times New Roman" w:hAnsi="Times New Roman" w:cs="Times New Roman"/>
                <w:color w:val="333333"/>
                <w:sz w:val="20"/>
                <w:szCs w:val="20"/>
              </w:rPr>
              <w:t>олод;</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инфекции;</w:t>
            </w:r>
          </w:p>
          <w:p w:rsidR="00336C21" w:rsidRPr="00336C21" w:rsidRDefault="00336C21" w:rsidP="00336C21">
            <w:pPr>
              <w:jc w:val="both"/>
              <w:textAlignment w:val="baseline"/>
              <w:rPr>
                <w:rFonts w:ascii="Times New Roman" w:hAnsi="Times New Roman" w:cs="Times New Roman"/>
                <w:color w:val="333333"/>
                <w:sz w:val="20"/>
                <w:szCs w:val="20"/>
              </w:rPr>
            </w:pPr>
            <w:proofErr w:type="spellStart"/>
            <w:r w:rsidRPr="00336C21">
              <w:rPr>
                <w:rFonts w:ascii="Times New Roman" w:hAnsi="Times New Roman" w:cs="Times New Roman"/>
                <w:color w:val="333333"/>
                <w:sz w:val="20"/>
                <w:szCs w:val="20"/>
              </w:rPr>
              <w:t>обструктивная</w:t>
            </w:r>
            <w:proofErr w:type="spellEnd"/>
            <w:r w:rsidRPr="00336C21">
              <w:rPr>
                <w:rFonts w:ascii="Times New Roman" w:hAnsi="Times New Roman" w:cs="Times New Roman"/>
                <w:color w:val="333333"/>
                <w:sz w:val="20"/>
                <w:szCs w:val="20"/>
              </w:rPr>
              <w:t xml:space="preserve"> болезнь ле</w:t>
            </w:r>
            <w:r w:rsidRPr="00336C21">
              <w:rPr>
                <w:rFonts w:ascii="Times New Roman" w:hAnsi="Times New Roman" w:cs="Times New Roman"/>
                <w:color w:val="333333"/>
                <w:sz w:val="20"/>
                <w:szCs w:val="20"/>
              </w:rPr>
              <w:t>г</w:t>
            </w:r>
            <w:r w:rsidRPr="00336C21">
              <w:rPr>
                <w:rFonts w:ascii="Times New Roman" w:hAnsi="Times New Roman" w:cs="Times New Roman"/>
                <w:color w:val="333333"/>
                <w:sz w:val="20"/>
                <w:szCs w:val="20"/>
              </w:rPr>
              <w:t>ких;</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применение гепарина и а</w:t>
            </w:r>
            <w:r w:rsidRPr="00336C21">
              <w:rPr>
                <w:rFonts w:ascii="Times New Roman" w:hAnsi="Times New Roman" w:cs="Times New Roman"/>
                <w:color w:val="333333"/>
                <w:sz w:val="20"/>
                <w:szCs w:val="20"/>
              </w:rPr>
              <w:t>с</w:t>
            </w:r>
            <w:r w:rsidRPr="00336C21">
              <w:rPr>
                <w:rFonts w:ascii="Times New Roman" w:hAnsi="Times New Roman" w:cs="Times New Roman"/>
                <w:color w:val="333333"/>
                <w:sz w:val="20"/>
                <w:szCs w:val="20"/>
              </w:rPr>
              <w:t>корбиновой кислоты.</w:t>
            </w:r>
          </w:p>
        </w:tc>
        <w:tc>
          <w:tcPr>
            <w:tcW w:w="3685" w:type="dxa"/>
          </w:tcPr>
          <w:p w:rsidR="00336C21" w:rsidRPr="00850672" w:rsidRDefault="00850672" w:rsidP="00850672">
            <w:pPr>
              <w:jc w:val="both"/>
              <w:textAlignment w:val="baseline"/>
              <w:rPr>
                <w:rFonts w:ascii="Times New Roman" w:eastAsia="Times New Roman" w:hAnsi="Times New Roman" w:cs="Times New Roman"/>
                <w:bCs/>
                <w:color w:val="000000" w:themeColor="text1"/>
                <w:sz w:val="20"/>
                <w:szCs w:val="20"/>
                <w:lang w:eastAsia="ru-RU"/>
              </w:rPr>
            </w:pPr>
            <w:proofErr w:type="gramStart"/>
            <w:r w:rsidRPr="00850672">
              <w:rPr>
                <w:rFonts w:ascii="Times New Roman" w:eastAsia="Times New Roman" w:hAnsi="Times New Roman" w:cs="Times New Roman"/>
                <w:bCs/>
                <w:color w:val="000000" w:themeColor="text1"/>
                <w:sz w:val="20"/>
                <w:szCs w:val="20"/>
                <w:lang w:eastAsia="ru-RU"/>
              </w:rPr>
              <w:t>Повышенное их содержание может г</w:t>
            </w:r>
            <w:r w:rsidRPr="00850672">
              <w:rPr>
                <w:rFonts w:ascii="Times New Roman" w:eastAsia="Times New Roman" w:hAnsi="Times New Roman" w:cs="Times New Roman"/>
                <w:bCs/>
                <w:color w:val="000000" w:themeColor="text1"/>
                <w:sz w:val="20"/>
                <w:szCs w:val="20"/>
                <w:lang w:eastAsia="ru-RU"/>
              </w:rPr>
              <w:t>о</w:t>
            </w:r>
            <w:r w:rsidRPr="00850672">
              <w:rPr>
                <w:rFonts w:ascii="Times New Roman" w:eastAsia="Times New Roman" w:hAnsi="Times New Roman" w:cs="Times New Roman"/>
                <w:bCs/>
                <w:color w:val="000000" w:themeColor="text1"/>
                <w:sz w:val="20"/>
                <w:szCs w:val="20"/>
                <w:lang w:eastAsia="ru-RU"/>
              </w:rPr>
              <w:t>ворить о том, что животное перед сд</w:t>
            </w:r>
            <w:r w:rsidRPr="00850672">
              <w:rPr>
                <w:rFonts w:ascii="Times New Roman" w:eastAsia="Times New Roman" w:hAnsi="Times New Roman" w:cs="Times New Roman"/>
                <w:bCs/>
                <w:color w:val="000000" w:themeColor="text1"/>
                <w:sz w:val="20"/>
                <w:szCs w:val="20"/>
                <w:lang w:eastAsia="ru-RU"/>
              </w:rPr>
              <w:t>а</w:t>
            </w:r>
            <w:r w:rsidRPr="00850672">
              <w:rPr>
                <w:rFonts w:ascii="Times New Roman" w:eastAsia="Times New Roman" w:hAnsi="Times New Roman" w:cs="Times New Roman"/>
                <w:bCs/>
                <w:color w:val="000000" w:themeColor="text1"/>
                <w:sz w:val="20"/>
                <w:szCs w:val="20"/>
                <w:lang w:eastAsia="ru-RU"/>
              </w:rPr>
              <w:t>чей крови не выдерживали на голодном пайке, очень часто (из-за особенностей метаболизма.</w:t>
            </w:r>
            <w:proofErr w:type="gramEnd"/>
            <w:r w:rsidRPr="00850672">
              <w:rPr>
                <w:rFonts w:ascii="Times New Roman" w:eastAsia="Times New Roman" w:hAnsi="Times New Roman" w:cs="Times New Roman"/>
                <w:bCs/>
                <w:color w:val="000000" w:themeColor="text1"/>
                <w:sz w:val="20"/>
                <w:szCs w:val="20"/>
                <w:lang w:eastAsia="ru-RU"/>
              </w:rPr>
              <w:t xml:space="preserve"> Иногда свидетельствует о панкреатите, диабете, болезни </w:t>
            </w:r>
            <w:proofErr w:type="spellStart"/>
            <w:r w:rsidRPr="00850672">
              <w:rPr>
                <w:rFonts w:ascii="Times New Roman" w:eastAsia="Times New Roman" w:hAnsi="Times New Roman" w:cs="Times New Roman"/>
                <w:bCs/>
                <w:color w:val="000000" w:themeColor="text1"/>
                <w:sz w:val="20"/>
                <w:szCs w:val="20"/>
                <w:lang w:eastAsia="ru-RU"/>
              </w:rPr>
              <w:t>Кушинга</w:t>
            </w:r>
            <w:proofErr w:type="spellEnd"/>
            <w:r w:rsidRPr="00850672">
              <w:rPr>
                <w:rFonts w:ascii="Times New Roman" w:eastAsia="Times New Roman" w:hAnsi="Times New Roman" w:cs="Times New Roman"/>
                <w:bCs/>
                <w:color w:val="000000" w:themeColor="text1"/>
                <w:sz w:val="20"/>
                <w:szCs w:val="20"/>
                <w:lang w:eastAsia="ru-RU"/>
              </w:rPr>
              <w:t xml:space="preserve"> или гипотиреозе.</w:t>
            </w:r>
          </w:p>
        </w:tc>
      </w:tr>
      <w:tr w:rsidR="00336C21" w:rsidRPr="00336C21" w:rsidTr="00650786">
        <w:tc>
          <w:tcPr>
            <w:tcW w:w="3122" w:type="dxa"/>
          </w:tcPr>
          <w:p w:rsidR="00336C21" w:rsidRPr="00336C21" w:rsidRDefault="00023EC5"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Ф</w:t>
            </w:r>
            <w:r w:rsidR="00336C21" w:rsidRPr="00336C21">
              <w:rPr>
                <w:rFonts w:ascii="Times New Roman" w:eastAsia="Times New Roman" w:hAnsi="Times New Roman" w:cs="Times New Roman"/>
                <w:color w:val="000000" w:themeColor="text1"/>
                <w:sz w:val="20"/>
                <w:szCs w:val="20"/>
                <w:lang w:eastAsia="ru-RU"/>
              </w:rPr>
              <w:t>осфор неорганический</w:t>
            </w:r>
          </w:p>
        </w:tc>
        <w:tc>
          <w:tcPr>
            <w:tcW w:w="1134" w:type="dxa"/>
          </w:tcPr>
          <w:p w:rsidR="00336C21" w:rsidRPr="00336C21" w:rsidRDefault="00023EC5" w:rsidP="00336C21">
            <w:pPr>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pgNum/>
            </w:r>
            <w:proofErr w:type="spellStart"/>
            <w:r w:rsidR="00E04CCF">
              <w:rPr>
                <w:rFonts w:ascii="Times New Roman" w:eastAsia="Times New Roman" w:hAnsi="Times New Roman" w:cs="Times New Roman"/>
                <w:color w:val="000000" w:themeColor="text1"/>
                <w:sz w:val="20"/>
                <w:szCs w:val="20"/>
                <w:lang w:eastAsia="ru-RU"/>
              </w:rPr>
              <w:t>мм</w:t>
            </w:r>
            <w:r>
              <w:rPr>
                <w:rFonts w:ascii="Times New Roman" w:eastAsia="Times New Roman" w:hAnsi="Times New Roman" w:cs="Times New Roman"/>
                <w:color w:val="000000" w:themeColor="text1"/>
                <w:sz w:val="20"/>
                <w:szCs w:val="20"/>
                <w:lang w:eastAsia="ru-RU"/>
              </w:rPr>
              <w:t>оль</w:t>
            </w:r>
            <w:proofErr w:type="spellEnd"/>
            <w:r w:rsidR="00336C21"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0,7-1,8</w:t>
            </w:r>
          </w:p>
        </w:tc>
        <w:tc>
          <w:tcPr>
            <w:tcW w:w="1134" w:type="dxa"/>
          </w:tcPr>
          <w:p w:rsidR="00023EC5" w:rsidRPr="00023EC5" w:rsidRDefault="00023EC5"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eastAsia="Times New Roman" w:hAnsi="Times New Roman" w:cs="Times New Roman"/>
                <w:bCs/>
                <w:color w:val="000000" w:themeColor="text1"/>
                <w:sz w:val="20"/>
                <w:szCs w:val="20"/>
                <w:lang w:val="en-US" w:eastAsia="ru-RU"/>
              </w:rPr>
              <w:t xml:space="preserve"> </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разрушение костей при к</w:t>
            </w:r>
            <w:r w:rsidRPr="00336C21">
              <w:rPr>
                <w:rFonts w:ascii="Times New Roman" w:hAnsi="Times New Roman" w:cs="Times New Roman"/>
                <w:color w:val="333333"/>
                <w:sz w:val="20"/>
                <w:szCs w:val="20"/>
              </w:rPr>
              <w:t>о</w:t>
            </w:r>
            <w:r w:rsidRPr="00336C21">
              <w:rPr>
                <w:rFonts w:ascii="Times New Roman" w:hAnsi="Times New Roman" w:cs="Times New Roman"/>
                <w:color w:val="333333"/>
                <w:sz w:val="20"/>
                <w:szCs w:val="20"/>
              </w:rPr>
              <w:t>стных опухолях и лейкозах;</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избыток витамина</w:t>
            </w:r>
            <w:proofErr w:type="gramStart"/>
            <w:r w:rsidRPr="00336C21">
              <w:rPr>
                <w:rFonts w:ascii="Times New Roman" w:hAnsi="Times New Roman" w:cs="Times New Roman"/>
                <w:color w:val="333333"/>
                <w:sz w:val="20"/>
                <w:szCs w:val="20"/>
              </w:rPr>
              <w:t xml:space="preserve"> Д</w:t>
            </w:r>
            <w:proofErr w:type="gramEnd"/>
            <w:r w:rsidRPr="00336C21">
              <w:rPr>
                <w:rFonts w:ascii="Times New Roman" w:hAnsi="Times New Roman" w:cs="Times New Roman"/>
                <w:color w:val="333333"/>
                <w:sz w:val="20"/>
                <w:szCs w:val="20"/>
              </w:rPr>
              <w:t>,</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эндокринные отклонения;</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проблемы в работе почек.</w:t>
            </w:r>
          </w:p>
        </w:tc>
        <w:tc>
          <w:tcPr>
            <w:tcW w:w="2694" w:type="dxa"/>
          </w:tcPr>
          <w:p w:rsidR="00336C21" w:rsidRPr="00336C21" w:rsidRDefault="00023EC5"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w:t>
            </w:r>
            <w:r w:rsidR="00336C21" w:rsidRPr="00336C21">
              <w:rPr>
                <w:rFonts w:ascii="Times New Roman" w:hAnsi="Times New Roman" w:cs="Times New Roman"/>
                <w:color w:val="333333"/>
                <w:sz w:val="20"/>
                <w:szCs w:val="20"/>
              </w:rPr>
              <w:t>арушения всасывания в кишечнике;</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недостаток витамина</w:t>
            </w:r>
            <w:proofErr w:type="gramStart"/>
            <w:r w:rsidRPr="00336C21">
              <w:rPr>
                <w:rFonts w:ascii="Times New Roman" w:hAnsi="Times New Roman" w:cs="Times New Roman"/>
                <w:color w:val="333333"/>
                <w:sz w:val="20"/>
                <w:szCs w:val="20"/>
              </w:rPr>
              <w:t xml:space="preserve"> Д</w:t>
            </w:r>
            <w:proofErr w:type="gramEnd"/>
            <w:r w:rsidRPr="00336C21">
              <w:rPr>
                <w:rFonts w:ascii="Times New Roman" w:hAnsi="Times New Roman" w:cs="Times New Roman"/>
                <w:color w:val="333333"/>
                <w:sz w:val="20"/>
                <w:szCs w:val="20"/>
              </w:rPr>
              <w:t>,</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избыток кальция;</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нехватка ростового гормона;</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продолжительная диарея и рвота.</w:t>
            </w:r>
          </w:p>
        </w:tc>
        <w:tc>
          <w:tcPr>
            <w:tcW w:w="3685"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0D711B" w:rsidRPr="00336C21" w:rsidTr="00D51AB8">
        <w:tc>
          <w:tcPr>
            <w:tcW w:w="9075" w:type="dxa"/>
            <w:gridSpan w:val="5"/>
          </w:tcPr>
          <w:p w:rsidR="000D711B" w:rsidRDefault="000D711B"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Электролиты</w:t>
            </w:r>
          </w:p>
          <w:p w:rsidR="000D711B" w:rsidRPr="00336C21" w:rsidRDefault="000D711B" w:rsidP="00336C21">
            <w:pPr>
              <w:jc w:val="both"/>
              <w:textAlignment w:val="baseline"/>
              <w:rPr>
                <w:rFonts w:ascii="Times New Roman" w:eastAsia="Times New Roman" w:hAnsi="Times New Roman" w:cs="Times New Roman"/>
                <w:bCs/>
                <w:color w:val="000000" w:themeColor="text1"/>
                <w:sz w:val="20"/>
                <w:szCs w:val="20"/>
                <w:lang w:eastAsia="ru-RU"/>
              </w:rPr>
            </w:pPr>
            <w:r w:rsidRPr="00650786">
              <w:rPr>
                <w:rFonts w:ascii="Times New Roman" w:eastAsia="Times New Roman" w:hAnsi="Times New Roman" w:cs="Times New Roman"/>
                <w:i/>
                <w:color w:val="000000" w:themeColor="text1"/>
                <w:sz w:val="20"/>
                <w:szCs w:val="20"/>
                <w:lang w:eastAsia="ru-RU"/>
              </w:rPr>
              <w:t>отвечают за мембранные электрические свойства. Благодаря электрической разнице потенциалов клетки улавливают и исполняют команды мозга. При патологиях клетки в буквальном смысле «в</w:t>
            </w:r>
            <w:r w:rsidRPr="00650786">
              <w:rPr>
                <w:rFonts w:ascii="Times New Roman" w:eastAsia="Times New Roman" w:hAnsi="Times New Roman" w:cs="Times New Roman"/>
                <w:i/>
                <w:color w:val="000000" w:themeColor="text1"/>
                <w:sz w:val="20"/>
                <w:szCs w:val="20"/>
                <w:lang w:eastAsia="ru-RU"/>
              </w:rPr>
              <w:t>ы</w:t>
            </w:r>
            <w:r w:rsidRPr="00650786">
              <w:rPr>
                <w:rFonts w:ascii="Times New Roman" w:eastAsia="Times New Roman" w:hAnsi="Times New Roman" w:cs="Times New Roman"/>
                <w:i/>
                <w:color w:val="000000" w:themeColor="text1"/>
                <w:sz w:val="20"/>
                <w:szCs w:val="20"/>
                <w:lang w:eastAsia="ru-RU"/>
              </w:rPr>
              <w:t>брасываются» из системы проводимости нервных импульсов.</w:t>
            </w:r>
          </w:p>
        </w:tc>
        <w:tc>
          <w:tcPr>
            <w:tcW w:w="2694" w:type="dxa"/>
          </w:tcPr>
          <w:p w:rsidR="000D711B" w:rsidRPr="00336C21" w:rsidRDefault="000D711B" w:rsidP="00336C21">
            <w:pPr>
              <w:jc w:val="both"/>
              <w:textAlignment w:val="baseline"/>
              <w:rPr>
                <w:rFonts w:ascii="Times New Roman" w:eastAsia="Times New Roman" w:hAnsi="Times New Roman" w:cs="Times New Roman"/>
                <w:bCs/>
                <w:color w:val="000000" w:themeColor="text1"/>
                <w:sz w:val="20"/>
                <w:szCs w:val="20"/>
                <w:lang w:eastAsia="ru-RU"/>
              </w:rPr>
            </w:pPr>
          </w:p>
        </w:tc>
        <w:tc>
          <w:tcPr>
            <w:tcW w:w="3685" w:type="dxa"/>
          </w:tcPr>
          <w:p w:rsidR="000D711B" w:rsidRPr="00336C21" w:rsidRDefault="000D711B"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336C21" w:rsidRPr="00336C21" w:rsidTr="00650786">
        <w:tc>
          <w:tcPr>
            <w:tcW w:w="3122" w:type="dxa"/>
          </w:tcPr>
          <w:p w:rsidR="00336C21" w:rsidRPr="00336C21" w:rsidRDefault="00336C21"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калий (</w:t>
            </w:r>
            <w:proofErr w:type="gramStart"/>
            <w:r w:rsidRPr="00336C21">
              <w:rPr>
                <w:rFonts w:ascii="Times New Roman" w:eastAsia="Times New Roman" w:hAnsi="Times New Roman" w:cs="Times New Roman"/>
                <w:color w:val="000000" w:themeColor="text1"/>
                <w:sz w:val="20"/>
                <w:szCs w:val="20"/>
                <w:lang w:eastAsia="ru-RU"/>
              </w:rPr>
              <w:t>К</w:t>
            </w:r>
            <w:proofErr w:type="gramEnd"/>
            <w:r w:rsidRPr="00336C21">
              <w:rPr>
                <w:rFonts w:ascii="Times New Roman" w:eastAsia="Times New Roman" w:hAnsi="Times New Roman" w:cs="Times New Roman"/>
                <w:color w:val="000000" w:themeColor="text1"/>
                <w:sz w:val="20"/>
                <w:szCs w:val="20"/>
                <w:bdr w:val="none" w:sz="0" w:space="0" w:color="auto" w:frame="1"/>
                <w:vertAlign w:val="superscript"/>
                <w:lang w:eastAsia="ru-RU"/>
              </w:rPr>
              <w:t>+</w:t>
            </w:r>
            <w:r w:rsidRPr="00336C21">
              <w:rPr>
                <w:rFonts w:ascii="Times New Roman" w:eastAsia="Times New Roman" w:hAnsi="Times New Roman" w:cs="Times New Roman"/>
                <w:color w:val="000000" w:themeColor="text1"/>
                <w:sz w:val="20"/>
                <w:szCs w:val="20"/>
                <w:lang w:eastAsia="ru-RU"/>
              </w:rPr>
              <w:t>)</w:t>
            </w:r>
          </w:p>
        </w:tc>
        <w:tc>
          <w:tcPr>
            <w:tcW w:w="1134" w:type="dxa"/>
          </w:tcPr>
          <w:p w:rsidR="00336C21" w:rsidRPr="00336C21" w:rsidRDefault="00023EC5" w:rsidP="00336C21">
            <w:pPr>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pgNum/>
            </w:r>
            <w:proofErr w:type="spellStart"/>
            <w:r w:rsidR="00E04CCF">
              <w:rPr>
                <w:rFonts w:ascii="Times New Roman" w:eastAsia="Times New Roman" w:hAnsi="Times New Roman" w:cs="Times New Roman"/>
                <w:color w:val="000000" w:themeColor="text1"/>
                <w:sz w:val="20"/>
                <w:szCs w:val="20"/>
                <w:lang w:eastAsia="ru-RU"/>
              </w:rPr>
              <w:t>мм</w:t>
            </w:r>
            <w:r>
              <w:rPr>
                <w:rFonts w:ascii="Times New Roman" w:eastAsia="Times New Roman" w:hAnsi="Times New Roman" w:cs="Times New Roman"/>
                <w:color w:val="000000" w:themeColor="text1"/>
                <w:sz w:val="20"/>
                <w:szCs w:val="20"/>
                <w:lang w:eastAsia="ru-RU"/>
              </w:rPr>
              <w:t>оль</w:t>
            </w:r>
            <w:proofErr w:type="spellEnd"/>
            <w:r w:rsidR="00336C21"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3,8-5,4</w:t>
            </w:r>
          </w:p>
        </w:tc>
        <w:tc>
          <w:tcPr>
            <w:tcW w:w="1134" w:type="dxa"/>
          </w:tcPr>
          <w:p w:rsidR="00336C21" w:rsidRPr="00B4184D" w:rsidRDefault="00B4184D"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eastAsia="Times New Roman" w:hAnsi="Times New Roman" w:cs="Times New Roman"/>
                <w:bCs/>
                <w:color w:val="000000" w:themeColor="text1"/>
                <w:sz w:val="20"/>
                <w:szCs w:val="20"/>
                <w:lang w:val="en-US" w:eastAsia="ru-RU"/>
              </w:rPr>
              <w:t>Potassium</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патологии щитовидной ж</w:t>
            </w:r>
            <w:r w:rsidRPr="00336C21">
              <w:rPr>
                <w:rFonts w:ascii="Times New Roman" w:hAnsi="Times New Roman" w:cs="Times New Roman"/>
                <w:color w:val="333333"/>
                <w:sz w:val="20"/>
                <w:szCs w:val="20"/>
              </w:rPr>
              <w:t>е</w:t>
            </w:r>
            <w:r w:rsidRPr="00336C21">
              <w:rPr>
                <w:rFonts w:ascii="Times New Roman" w:hAnsi="Times New Roman" w:cs="Times New Roman"/>
                <w:color w:val="333333"/>
                <w:sz w:val="20"/>
                <w:szCs w:val="20"/>
              </w:rPr>
              <w:lastRenderedPageBreak/>
              <w:t>лезы;</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почечная недостаточность;</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длительное голодание;</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нехватка витамина</w:t>
            </w:r>
            <w:proofErr w:type="gramStart"/>
            <w:r w:rsidRPr="00336C21">
              <w:rPr>
                <w:rFonts w:ascii="Times New Roman" w:hAnsi="Times New Roman" w:cs="Times New Roman"/>
                <w:color w:val="333333"/>
                <w:sz w:val="20"/>
                <w:szCs w:val="20"/>
              </w:rPr>
              <w:t xml:space="preserve"> Д</w:t>
            </w:r>
            <w:proofErr w:type="gramEnd"/>
            <w:r w:rsidRPr="00336C21">
              <w:rPr>
                <w:rFonts w:ascii="Times New Roman" w:hAnsi="Times New Roman" w:cs="Times New Roman"/>
                <w:color w:val="333333"/>
                <w:sz w:val="20"/>
                <w:szCs w:val="20"/>
              </w:rPr>
              <w:t>,</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опухоли;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периостит.</w:t>
            </w:r>
          </w:p>
        </w:tc>
        <w:tc>
          <w:tcPr>
            <w:tcW w:w="2694" w:type="dxa"/>
          </w:tcPr>
          <w:p w:rsidR="00336C21" w:rsidRPr="00336C21" w:rsidRDefault="00023EC5"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lastRenderedPageBreak/>
              <w:t>Х</w:t>
            </w:r>
            <w:r w:rsidR="00336C21" w:rsidRPr="00336C21">
              <w:rPr>
                <w:rFonts w:ascii="Times New Roman" w:hAnsi="Times New Roman" w:cs="Times New Roman"/>
                <w:color w:val="333333"/>
                <w:sz w:val="20"/>
                <w:szCs w:val="20"/>
              </w:rPr>
              <w:t>ронический голод;</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lastRenderedPageBreak/>
              <w:t xml:space="preserve">долгое лечение кортизоном или </w:t>
            </w:r>
            <w:proofErr w:type="spellStart"/>
            <w:r w:rsidRPr="00336C21">
              <w:rPr>
                <w:rFonts w:ascii="Times New Roman" w:hAnsi="Times New Roman" w:cs="Times New Roman"/>
                <w:color w:val="333333"/>
                <w:sz w:val="20"/>
                <w:szCs w:val="20"/>
              </w:rPr>
              <w:t>гиперфукция</w:t>
            </w:r>
            <w:proofErr w:type="spellEnd"/>
            <w:r w:rsidRPr="00336C21">
              <w:rPr>
                <w:rFonts w:ascii="Times New Roman" w:hAnsi="Times New Roman" w:cs="Times New Roman"/>
                <w:color w:val="333333"/>
                <w:sz w:val="20"/>
                <w:szCs w:val="20"/>
              </w:rPr>
              <w:t xml:space="preserve"> надпоче</w:t>
            </w:r>
            <w:r w:rsidRPr="00336C21">
              <w:rPr>
                <w:rFonts w:ascii="Times New Roman" w:hAnsi="Times New Roman" w:cs="Times New Roman"/>
                <w:color w:val="333333"/>
                <w:sz w:val="20"/>
                <w:szCs w:val="20"/>
              </w:rPr>
              <w:t>ч</w:t>
            </w:r>
            <w:r w:rsidRPr="00336C21">
              <w:rPr>
                <w:rFonts w:ascii="Times New Roman" w:hAnsi="Times New Roman" w:cs="Times New Roman"/>
                <w:color w:val="333333"/>
                <w:sz w:val="20"/>
                <w:szCs w:val="20"/>
              </w:rPr>
              <w:t>ников;</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диарея и рвота;</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недостатки в работе почек.</w:t>
            </w:r>
          </w:p>
        </w:tc>
        <w:tc>
          <w:tcPr>
            <w:tcW w:w="3685" w:type="dxa"/>
          </w:tcPr>
          <w:p w:rsidR="00336C21" w:rsidRPr="00850672" w:rsidRDefault="00850672" w:rsidP="00336C21">
            <w:pPr>
              <w:jc w:val="both"/>
              <w:textAlignment w:val="baseline"/>
              <w:rPr>
                <w:rFonts w:ascii="Times New Roman" w:eastAsia="Times New Roman" w:hAnsi="Times New Roman" w:cs="Times New Roman"/>
                <w:bCs/>
                <w:color w:val="000000" w:themeColor="text1"/>
                <w:sz w:val="20"/>
                <w:szCs w:val="20"/>
                <w:lang w:eastAsia="ru-RU"/>
              </w:rPr>
            </w:pPr>
            <w:r w:rsidRPr="00850672">
              <w:rPr>
                <w:rFonts w:ascii="Times New Roman" w:eastAsia="Times New Roman" w:hAnsi="Times New Roman" w:cs="Times New Roman"/>
                <w:bCs/>
                <w:color w:val="000000" w:themeColor="text1"/>
                <w:sz w:val="20"/>
                <w:szCs w:val="20"/>
                <w:lang w:eastAsia="ru-RU"/>
              </w:rPr>
              <w:lastRenderedPageBreak/>
              <w:t xml:space="preserve">Увеличение его содержания отмечается </w:t>
            </w:r>
            <w:r w:rsidRPr="00850672">
              <w:rPr>
                <w:rFonts w:ascii="Times New Roman" w:eastAsia="Times New Roman" w:hAnsi="Times New Roman" w:cs="Times New Roman"/>
                <w:bCs/>
                <w:color w:val="000000" w:themeColor="text1"/>
                <w:sz w:val="20"/>
                <w:szCs w:val="20"/>
                <w:lang w:eastAsia="ru-RU"/>
              </w:rPr>
              <w:lastRenderedPageBreak/>
              <w:t xml:space="preserve">при воспалительных инфекциях почек, при болезни </w:t>
            </w:r>
            <w:proofErr w:type="spellStart"/>
            <w:r w:rsidRPr="00850672">
              <w:rPr>
                <w:rFonts w:ascii="Times New Roman" w:eastAsia="Times New Roman" w:hAnsi="Times New Roman" w:cs="Times New Roman"/>
                <w:bCs/>
                <w:color w:val="000000" w:themeColor="text1"/>
                <w:sz w:val="20"/>
                <w:szCs w:val="20"/>
                <w:lang w:eastAsia="ru-RU"/>
              </w:rPr>
              <w:t>Аддисона</w:t>
            </w:r>
            <w:proofErr w:type="spellEnd"/>
            <w:r w:rsidRPr="00850672">
              <w:rPr>
                <w:rFonts w:ascii="Times New Roman" w:eastAsia="Times New Roman" w:hAnsi="Times New Roman" w:cs="Times New Roman"/>
                <w:bCs/>
                <w:color w:val="000000" w:themeColor="text1"/>
                <w:sz w:val="20"/>
                <w:szCs w:val="20"/>
                <w:lang w:eastAsia="ru-RU"/>
              </w:rPr>
              <w:t>, обезвоживании и обструкции мочевыводящих путей. Показатели снижаются, если кот стр</w:t>
            </w:r>
            <w:r w:rsidRPr="00850672">
              <w:rPr>
                <w:rFonts w:ascii="Times New Roman" w:eastAsia="Times New Roman" w:hAnsi="Times New Roman" w:cs="Times New Roman"/>
                <w:bCs/>
                <w:color w:val="000000" w:themeColor="text1"/>
                <w:sz w:val="20"/>
                <w:szCs w:val="20"/>
                <w:lang w:eastAsia="ru-RU"/>
              </w:rPr>
              <w:t>а</w:t>
            </w:r>
            <w:r w:rsidRPr="00850672">
              <w:rPr>
                <w:rFonts w:ascii="Times New Roman" w:eastAsia="Times New Roman" w:hAnsi="Times New Roman" w:cs="Times New Roman"/>
                <w:bCs/>
                <w:color w:val="000000" w:themeColor="text1"/>
                <w:sz w:val="20"/>
                <w:szCs w:val="20"/>
                <w:lang w:eastAsia="ru-RU"/>
              </w:rPr>
              <w:t>дает от диареи и/или рвоты.</w:t>
            </w:r>
          </w:p>
        </w:tc>
      </w:tr>
      <w:tr w:rsidR="00336C21" w:rsidRPr="00336C21" w:rsidTr="00650786">
        <w:tc>
          <w:tcPr>
            <w:tcW w:w="3122" w:type="dxa"/>
          </w:tcPr>
          <w:p w:rsidR="00336C21" w:rsidRPr="00336C21" w:rsidRDefault="00023EC5"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lastRenderedPageBreak/>
              <w:t>Н</w:t>
            </w:r>
            <w:r w:rsidR="00336C21" w:rsidRPr="00336C21">
              <w:rPr>
                <w:rFonts w:ascii="Times New Roman" w:eastAsia="Times New Roman" w:hAnsi="Times New Roman" w:cs="Times New Roman"/>
                <w:color w:val="000000" w:themeColor="text1"/>
                <w:sz w:val="20"/>
                <w:szCs w:val="20"/>
                <w:lang w:eastAsia="ru-RU"/>
              </w:rPr>
              <w:t>атрий (</w:t>
            </w:r>
            <w:proofErr w:type="spellStart"/>
            <w:r w:rsidR="00336C21" w:rsidRPr="00336C21">
              <w:rPr>
                <w:rFonts w:ascii="Times New Roman" w:eastAsia="Times New Roman" w:hAnsi="Times New Roman" w:cs="Times New Roman"/>
                <w:color w:val="000000" w:themeColor="text1"/>
                <w:sz w:val="20"/>
                <w:szCs w:val="20"/>
                <w:lang w:eastAsia="ru-RU"/>
              </w:rPr>
              <w:t>Na</w:t>
            </w:r>
            <w:r w:rsidR="00336C21" w:rsidRPr="00336C21">
              <w:rPr>
                <w:rFonts w:ascii="Times New Roman" w:eastAsia="Times New Roman" w:hAnsi="Times New Roman" w:cs="Times New Roman"/>
                <w:color w:val="000000" w:themeColor="text1"/>
                <w:sz w:val="20"/>
                <w:szCs w:val="20"/>
                <w:bdr w:val="none" w:sz="0" w:space="0" w:color="auto" w:frame="1"/>
                <w:vertAlign w:val="superscript"/>
                <w:lang w:eastAsia="ru-RU"/>
              </w:rPr>
              <w:t>+</w:t>
            </w:r>
            <w:proofErr w:type="spellEnd"/>
            <w:r w:rsidR="00336C21" w:rsidRPr="00336C21">
              <w:rPr>
                <w:rFonts w:ascii="Times New Roman" w:eastAsia="Times New Roman" w:hAnsi="Times New Roman" w:cs="Times New Roman"/>
                <w:color w:val="000000" w:themeColor="text1"/>
                <w:sz w:val="20"/>
                <w:szCs w:val="20"/>
                <w:lang w:eastAsia="ru-RU"/>
              </w:rPr>
              <w:t>)</w:t>
            </w:r>
          </w:p>
        </w:tc>
        <w:tc>
          <w:tcPr>
            <w:tcW w:w="1134" w:type="dxa"/>
          </w:tcPr>
          <w:p w:rsidR="00336C21" w:rsidRPr="00336C21" w:rsidRDefault="00023EC5" w:rsidP="00336C21">
            <w:pPr>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pgNum/>
            </w:r>
            <w:proofErr w:type="spellStart"/>
            <w:r w:rsidR="00E04CCF">
              <w:rPr>
                <w:rFonts w:ascii="Times New Roman" w:eastAsia="Times New Roman" w:hAnsi="Times New Roman" w:cs="Times New Roman"/>
                <w:color w:val="000000" w:themeColor="text1"/>
                <w:sz w:val="20"/>
                <w:szCs w:val="20"/>
                <w:lang w:eastAsia="ru-RU"/>
              </w:rPr>
              <w:t>мм</w:t>
            </w:r>
            <w:r>
              <w:rPr>
                <w:rFonts w:ascii="Times New Roman" w:eastAsia="Times New Roman" w:hAnsi="Times New Roman" w:cs="Times New Roman"/>
                <w:color w:val="000000" w:themeColor="text1"/>
                <w:sz w:val="20"/>
                <w:szCs w:val="20"/>
                <w:lang w:eastAsia="ru-RU"/>
              </w:rPr>
              <w:t>оль</w:t>
            </w:r>
            <w:proofErr w:type="spellEnd"/>
            <w:r w:rsidR="00336C21"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143-165</w:t>
            </w:r>
          </w:p>
        </w:tc>
        <w:tc>
          <w:tcPr>
            <w:tcW w:w="1134" w:type="dxa"/>
          </w:tcPr>
          <w:p w:rsidR="00336C21" w:rsidRPr="00B4184D" w:rsidRDefault="00B4184D"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eastAsia="Times New Roman" w:hAnsi="Times New Roman" w:cs="Times New Roman"/>
                <w:bCs/>
                <w:color w:val="000000" w:themeColor="text1"/>
                <w:sz w:val="20"/>
                <w:szCs w:val="20"/>
                <w:lang w:val="en-US" w:eastAsia="ru-RU"/>
              </w:rPr>
              <w:t>Sodium</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избыток соли в пище;</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частое мочеиспускание при несахарном диабете;</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сбои в водно-солевом обм</w:t>
            </w:r>
            <w:r w:rsidRPr="00336C21">
              <w:rPr>
                <w:rFonts w:ascii="Times New Roman" w:hAnsi="Times New Roman" w:cs="Times New Roman"/>
                <w:color w:val="333333"/>
                <w:sz w:val="20"/>
                <w:szCs w:val="20"/>
              </w:rPr>
              <w:t>е</w:t>
            </w:r>
            <w:r w:rsidRPr="00336C21">
              <w:rPr>
                <w:rFonts w:ascii="Times New Roman" w:hAnsi="Times New Roman" w:cs="Times New Roman"/>
                <w:color w:val="333333"/>
                <w:sz w:val="20"/>
                <w:szCs w:val="20"/>
              </w:rPr>
              <w:t>не (кома, патологии гипот</w:t>
            </w:r>
            <w:r w:rsidRPr="00336C21">
              <w:rPr>
                <w:rFonts w:ascii="Times New Roman" w:hAnsi="Times New Roman" w:cs="Times New Roman"/>
                <w:color w:val="333333"/>
                <w:sz w:val="20"/>
                <w:szCs w:val="20"/>
              </w:rPr>
              <w:t>а</w:t>
            </w:r>
            <w:r w:rsidRPr="00336C21">
              <w:rPr>
                <w:rFonts w:ascii="Times New Roman" w:hAnsi="Times New Roman" w:cs="Times New Roman"/>
                <w:color w:val="333333"/>
                <w:sz w:val="20"/>
                <w:szCs w:val="20"/>
              </w:rPr>
              <w:t>ламуса);</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патологии почек.</w:t>
            </w:r>
          </w:p>
        </w:tc>
        <w:tc>
          <w:tcPr>
            <w:tcW w:w="2694" w:type="dxa"/>
          </w:tcPr>
          <w:p w:rsidR="00336C21" w:rsidRPr="00336C21" w:rsidRDefault="00023EC5"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w:t>
            </w:r>
            <w:r w:rsidR="00336C21" w:rsidRPr="00336C21">
              <w:rPr>
                <w:rFonts w:ascii="Times New Roman" w:hAnsi="Times New Roman" w:cs="Times New Roman"/>
                <w:color w:val="333333"/>
                <w:sz w:val="20"/>
                <w:szCs w:val="20"/>
              </w:rPr>
              <w:t>очечные патологии;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злоупотребление или пер</w:t>
            </w:r>
            <w:r w:rsidRPr="00336C21">
              <w:rPr>
                <w:rFonts w:ascii="Times New Roman" w:hAnsi="Times New Roman" w:cs="Times New Roman"/>
                <w:color w:val="333333"/>
                <w:sz w:val="20"/>
                <w:szCs w:val="20"/>
              </w:rPr>
              <w:t>е</w:t>
            </w:r>
            <w:r w:rsidRPr="00336C21">
              <w:rPr>
                <w:rFonts w:ascii="Times New Roman" w:hAnsi="Times New Roman" w:cs="Times New Roman"/>
                <w:color w:val="333333"/>
                <w:sz w:val="20"/>
                <w:szCs w:val="20"/>
              </w:rPr>
              <w:t>дозировка мочегонных средств;</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отеки;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частое мочеиспускание при сахарном диабете;</w:t>
            </w:r>
          </w:p>
          <w:p w:rsidR="00336C21" w:rsidRPr="00023EC5" w:rsidRDefault="00336C21" w:rsidP="00336C21">
            <w:pPr>
              <w:jc w:val="both"/>
              <w:textAlignment w:val="baseline"/>
              <w:rPr>
                <w:rFonts w:ascii="Times New Roman" w:hAnsi="Times New Roman" w:cs="Times New Roman"/>
                <w:color w:val="333333"/>
                <w:sz w:val="20"/>
                <w:szCs w:val="20"/>
                <w:lang w:val="en-US"/>
              </w:rPr>
            </w:pPr>
            <w:r w:rsidRPr="00336C21">
              <w:rPr>
                <w:rFonts w:ascii="Times New Roman" w:hAnsi="Times New Roman" w:cs="Times New Roman"/>
                <w:color w:val="333333"/>
                <w:sz w:val="20"/>
                <w:szCs w:val="20"/>
              </w:rPr>
              <w:t>сердечная недостаточность.</w:t>
            </w:r>
          </w:p>
        </w:tc>
        <w:tc>
          <w:tcPr>
            <w:tcW w:w="3685" w:type="dxa"/>
          </w:tcPr>
          <w:p w:rsidR="00336C21" w:rsidRPr="00850672" w:rsidRDefault="00850672" w:rsidP="00336C21">
            <w:pPr>
              <w:jc w:val="both"/>
              <w:textAlignment w:val="baseline"/>
              <w:rPr>
                <w:rFonts w:ascii="Times New Roman" w:eastAsia="Times New Roman" w:hAnsi="Times New Roman" w:cs="Times New Roman"/>
                <w:bCs/>
                <w:color w:val="000000" w:themeColor="text1"/>
                <w:sz w:val="20"/>
                <w:szCs w:val="20"/>
                <w:lang w:val="en-US" w:eastAsia="ru-RU"/>
              </w:rPr>
            </w:pPr>
            <w:r w:rsidRPr="00850672">
              <w:rPr>
                <w:rFonts w:ascii="Times New Roman" w:eastAsia="Times New Roman" w:hAnsi="Times New Roman" w:cs="Times New Roman"/>
                <w:bCs/>
                <w:color w:val="000000" w:themeColor="text1"/>
                <w:sz w:val="20"/>
                <w:szCs w:val="20"/>
                <w:lang w:eastAsia="ru-RU"/>
              </w:rPr>
              <w:t>Объем этого элемента сильно возраст</w:t>
            </w:r>
            <w:r w:rsidRPr="00850672">
              <w:rPr>
                <w:rFonts w:ascii="Times New Roman" w:eastAsia="Times New Roman" w:hAnsi="Times New Roman" w:cs="Times New Roman"/>
                <w:bCs/>
                <w:color w:val="000000" w:themeColor="text1"/>
                <w:sz w:val="20"/>
                <w:szCs w:val="20"/>
                <w:lang w:eastAsia="ru-RU"/>
              </w:rPr>
              <w:t>а</w:t>
            </w:r>
            <w:r w:rsidRPr="00850672">
              <w:rPr>
                <w:rFonts w:ascii="Times New Roman" w:eastAsia="Times New Roman" w:hAnsi="Times New Roman" w:cs="Times New Roman"/>
                <w:bCs/>
                <w:color w:val="000000" w:themeColor="text1"/>
                <w:sz w:val="20"/>
                <w:szCs w:val="20"/>
                <w:lang w:eastAsia="ru-RU"/>
              </w:rPr>
              <w:t xml:space="preserve">ет при обезвоживании. Снижается его уровень при сильной диарее, рвоте, или в связи с болезнью </w:t>
            </w:r>
            <w:proofErr w:type="spellStart"/>
            <w:r w:rsidRPr="00850672">
              <w:rPr>
                <w:rFonts w:ascii="Times New Roman" w:eastAsia="Times New Roman" w:hAnsi="Times New Roman" w:cs="Times New Roman"/>
                <w:bCs/>
                <w:color w:val="000000" w:themeColor="text1"/>
                <w:sz w:val="20"/>
                <w:szCs w:val="20"/>
                <w:lang w:eastAsia="ru-RU"/>
              </w:rPr>
              <w:t>Аддисона</w:t>
            </w:r>
            <w:proofErr w:type="spellEnd"/>
            <w:r w:rsidRPr="00850672">
              <w:rPr>
                <w:rFonts w:ascii="Times New Roman" w:eastAsia="Times New Roman" w:hAnsi="Times New Roman" w:cs="Times New Roman"/>
                <w:bCs/>
                <w:color w:val="000000" w:themeColor="text1"/>
                <w:sz w:val="20"/>
                <w:szCs w:val="20"/>
                <w:lang w:eastAsia="ru-RU"/>
              </w:rPr>
              <w:t xml:space="preserve"> и прочими патологиями почек.</w:t>
            </w:r>
          </w:p>
        </w:tc>
      </w:tr>
      <w:tr w:rsidR="00023EC5" w:rsidRPr="00336C21" w:rsidTr="00650786">
        <w:tc>
          <w:tcPr>
            <w:tcW w:w="3122" w:type="dxa"/>
          </w:tcPr>
          <w:p w:rsidR="00023EC5" w:rsidRPr="00023EC5" w:rsidRDefault="00023EC5" w:rsidP="00336C21">
            <w:pPr>
              <w:jc w:val="both"/>
              <w:textAlignment w:val="baseline"/>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Соотношение </w:t>
            </w:r>
            <w:proofErr w:type="spellStart"/>
            <w:r w:rsidRPr="00336C21">
              <w:rPr>
                <w:rFonts w:ascii="Times New Roman" w:eastAsia="Times New Roman" w:hAnsi="Times New Roman" w:cs="Times New Roman"/>
                <w:color w:val="000000" w:themeColor="text1"/>
                <w:sz w:val="20"/>
                <w:szCs w:val="20"/>
                <w:lang w:eastAsia="ru-RU"/>
              </w:rPr>
              <w:t>Na</w:t>
            </w:r>
            <w:proofErr w:type="spellEnd"/>
            <w:proofErr w:type="gramStart"/>
            <w:r>
              <w:rPr>
                <w:rFonts w:ascii="Times New Roman" w:eastAsia="Times New Roman" w:hAnsi="Times New Roman" w:cs="Times New Roman"/>
                <w:color w:val="000000" w:themeColor="text1"/>
                <w:sz w:val="20"/>
                <w:szCs w:val="20"/>
                <w:lang w:eastAsia="ru-RU"/>
              </w:rPr>
              <w:t>/</w:t>
            </w:r>
            <w:r w:rsidRPr="00336C21">
              <w:rPr>
                <w:rFonts w:ascii="Times New Roman" w:eastAsia="Times New Roman" w:hAnsi="Times New Roman" w:cs="Times New Roman"/>
                <w:color w:val="000000" w:themeColor="text1"/>
                <w:sz w:val="20"/>
                <w:szCs w:val="20"/>
                <w:lang w:eastAsia="ru-RU"/>
              </w:rPr>
              <w:t xml:space="preserve"> К</w:t>
            </w:r>
            <w:proofErr w:type="gramEnd"/>
          </w:p>
        </w:tc>
        <w:tc>
          <w:tcPr>
            <w:tcW w:w="1134" w:type="dxa"/>
          </w:tcPr>
          <w:p w:rsidR="00023EC5" w:rsidRPr="00336C21" w:rsidRDefault="00023EC5" w:rsidP="00336C21">
            <w:pPr>
              <w:jc w:val="both"/>
              <w:rPr>
                <w:rFonts w:ascii="Times New Roman" w:eastAsia="Times New Roman" w:hAnsi="Times New Roman" w:cs="Times New Roman"/>
                <w:color w:val="000000" w:themeColor="text1"/>
                <w:sz w:val="20"/>
                <w:szCs w:val="20"/>
                <w:lang w:eastAsia="ru-RU"/>
              </w:rPr>
            </w:pPr>
          </w:p>
        </w:tc>
        <w:tc>
          <w:tcPr>
            <w:tcW w:w="992" w:type="dxa"/>
          </w:tcPr>
          <w:p w:rsidR="00023EC5" w:rsidRPr="00336C21" w:rsidRDefault="00023EC5" w:rsidP="00336C21">
            <w:pPr>
              <w:jc w:val="both"/>
              <w:rPr>
                <w:rFonts w:ascii="Times New Roman" w:eastAsia="Times New Roman" w:hAnsi="Times New Roman" w:cs="Times New Roman"/>
                <w:color w:val="000000" w:themeColor="text1"/>
                <w:sz w:val="20"/>
                <w:szCs w:val="20"/>
                <w:lang w:eastAsia="ru-RU"/>
              </w:rPr>
            </w:pPr>
          </w:p>
        </w:tc>
        <w:tc>
          <w:tcPr>
            <w:tcW w:w="1134" w:type="dxa"/>
          </w:tcPr>
          <w:p w:rsidR="00023EC5" w:rsidRDefault="00023EC5" w:rsidP="00336C21">
            <w:pPr>
              <w:jc w:val="both"/>
              <w:textAlignment w:val="baseline"/>
              <w:rPr>
                <w:rFonts w:ascii="Times New Roman" w:eastAsia="Times New Roman" w:hAnsi="Times New Roman" w:cs="Times New Roman"/>
                <w:bCs/>
                <w:color w:val="000000" w:themeColor="text1"/>
                <w:sz w:val="20"/>
                <w:szCs w:val="20"/>
                <w:lang w:val="en-US" w:eastAsia="ru-RU"/>
              </w:rPr>
            </w:pPr>
          </w:p>
        </w:tc>
        <w:tc>
          <w:tcPr>
            <w:tcW w:w="2693" w:type="dxa"/>
          </w:tcPr>
          <w:p w:rsidR="00023EC5" w:rsidRPr="00336C21" w:rsidRDefault="00023EC5" w:rsidP="00336C21">
            <w:pPr>
              <w:jc w:val="both"/>
              <w:textAlignment w:val="baseline"/>
              <w:rPr>
                <w:rFonts w:ascii="Times New Roman" w:hAnsi="Times New Roman" w:cs="Times New Roman"/>
                <w:color w:val="333333"/>
                <w:sz w:val="20"/>
                <w:szCs w:val="20"/>
              </w:rPr>
            </w:pPr>
          </w:p>
        </w:tc>
        <w:tc>
          <w:tcPr>
            <w:tcW w:w="2694" w:type="dxa"/>
          </w:tcPr>
          <w:p w:rsidR="00023EC5" w:rsidRPr="00336C21" w:rsidRDefault="00023EC5" w:rsidP="00336C21">
            <w:pPr>
              <w:jc w:val="both"/>
              <w:textAlignment w:val="baseline"/>
              <w:rPr>
                <w:rFonts w:ascii="Times New Roman" w:hAnsi="Times New Roman" w:cs="Times New Roman"/>
                <w:color w:val="333333"/>
                <w:sz w:val="20"/>
                <w:szCs w:val="20"/>
              </w:rPr>
            </w:pPr>
          </w:p>
        </w:tc>
        <w:tc>
          <w:tcPr>
            <w:tcW w:w="3685" w:type="dxa"/>
          </w:tcPr>
          <w:p w:rsidR="00023EC5" w:rsidRPr="00336C21" w:rsidRDefault="00023EC5"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336C21" w:rsidRPr="00336C21" w:rsidTr="00650786">
        <w:tc>
          <w:tcPr>
            <w:tcW w:w="3122" w:type="dxa"/>
          </w:tcPr>
          <w:p w:rsidR="00336C21" w:rsidRPr="00336C21" w:rsidRDefault="00336C21"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железо</w:t>
            </w:r>
          </w:p>
        </w:tc>
        <w:tc>
          <w:tcPr>
            <w:tcW w:w="1134" w:type="dxa"/>
          </w:tcPr>
          <w:p w:rsidR="00336C21" w:rsidRPr="00336C21" w:rsidRDefault="00023EC5" w:rsidP="00336C21">
            <w:pPr>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pgNum/>
            </w:r>
            <w:proofErr w:type="spellStart"/>
            <w:r w:rsidR="00E04CCF">
              <w:rPr>
                <w:rFonts w:ascii="Times New Roman" w:eastAsia="Times New Roman" w:hAnsi="Times New Roman" w:cs="Times New Roman"/>
                <w:color w:val="000000" w:themeColor="text1"/>
                <w:sz w:val="20"/>
                <w:szCs w:val="20"/>
                <w:lang w:eastAsia="ru-RU"/>
              </w:rPr>
              <w:t>мм</w:t>
            </w:r>
            <w:r>
              <w:rPr>
                <w:rFonts w:ascii="Times New Roman" w:eastAsia="Times New Roman" w:hAnsi="Times New Roman" w:cs="Times New Roman"/>
                <w:color w:val="000000" w:themeColor="text1"/>
                <w:sz w:val="20"/>
                <w:szCs w:val="20"/>
                <w:lang w:eastAsia="ru-RU"/>
              </w:rPr>
              <w:t>оль</w:t>
            </w:r>
            <w:proofErr w:type="spellEnd"/>
            <w:r w:rsidR="00336C21"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20-30</w:t>
            </w:r>
          </w:p>
        </w:tc>
        <w:tc>
          <w:tcPr>
            <w:tcW w:w="1134" w:type="dxa"/>
          </w:tcPr>
          <w:p w:rsidR="00336C21" w:rsidRPr="00B4184D" w:rsidRDefault="00B4184D" w:rsidP="00336C21">
            <w:pPr>
              <w:jc w:val="both"/>
              <w:textAlignment w:val="baseline"/>
              <w:rPr>
                <w:rFonts w:ascii="Times New Roman" w:eastAsia="Times New Roman" w:hAnsi="Times New Roman" w:cs="Times New Roman"/>
                <w:bCs/>
                <w:color w:val="000000" w:themeColor="text1"/>
                <w:sz w:val="20"/>
                <w:szCs w:val="20"/>
                <w:lang w:val="en-US" w:eastAsia="ru-RU"/>
              </w:rPr>
            </w:pPr>
            <w:r>
              <w:rPr>
                <w:rFonts w:ascii="Times New Roman" w:eastAsia="Times New Roman" w:hAnsi="Times New Roman" w:cs="Times New Roman"/>
                <w:bCs/>
                <w:color w:val="000000" w:themeColor="text1"/>
                <w:sz w:val="20"/>
                <w:szCs w:val="20"/>
                <w:lang w:val="en-US" w:eastAsia="ru-RU"/>
              </w:rPr>
              <w:t>Fe</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различные воспаления п</w:t>
            </w:r>
            <w:r w:rsidRPr="00336C21">
              <w:rPr>
                <w:rFonts w:ascii="Times New Roman" w:hAnsi="Times New Roman" w:cs="Times New Roman"/>
                <w:color w:val="333333"/>
                <w:sz w:val="20"/>
                <w:szCs w:val="20"/>
              </w:rPr>
              <w:t>о</w:t>
            </w:r>
            <w:r w:rsidRPr="00336C21">
              <w:rPr>
                <w:rFonts w:ascii="Times New Roman" w:hAnsi="Times New Roman" w:cs="Times New Roman"/>
                <w:color w:val="333333"/>
                <w:sz w:val="20"/>
                <w:szCs w:val="20"/>
              </w:rPr>
              <w:t>чек;</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патологии печени в виде цирроза, гепатита, жировой дистрофии;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неправильный или долгий прием эстрогенов;</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интоксикация продуктами свинца.</w:t>
            </w:r>
          </w:p>
        </w:tc>
        <w:tc>
          <w:tcPr>
            <w:tcW w:w="2694" w:type="dxa"/>
          </w:tcPr>
          <w:p w:rsidR="00336C21" w:rsidRPr="00336C21" w:rsidRDefault="00023EC5"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А</w:t>
            </w:r>
            <w:r w:rsidR="00336C21" w:rsidRPr="00336C21">
              <w:rPr>
                <w:rFonts w:ascii="Times New Roman" w:hAnsi="Times New Roman" w:cs="Times New Roman"/>
                <w:color w:val="333333"/>
                <w:sz w:val="20"/>
                <w:szCs w:val="20"/>
              </w:rPr>
              <w:t>немии;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любой послеоперационный период;</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инфекционные процессы;</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рак;</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нефротический синдром.</w:t>
            </w:r>
          </w:p>
        </w:tc>
        <w:tc>
          <w:tcPr>
            <w:tcW w:w="3685"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336C21" w:rsidRPr="00336C21" w:rsidTr="00650786">
        <w:tc>
          <w:tcPr>
            <w:tcW w:w="3122" w:type="dxa"/>
          </w:tcPr>
          <w:p w:rsidR="00336C21" w:rsidRPr="00336C21" w:rsidRDefault="00023EC5"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Х</w:t>
            </w:r>
            <w:r w:rsidR="00336C21" w:rsidRPr="00336C21">
              <w:rPr>
                <w:rFonts w:ascii="Times New Roman" w:eastAsia="Times New Roman" w:hAnsi="Times New Roman" w:cs="Times New Roman"/>
                <w:color w:val="000000" w:themeColor="text1"/>
                <w:sz w:val="20"/>
                <w:szCs w:val="20"/>
                <w:lang w:eastAsia="ru-RU"/>
              </w:rPr>
              <w:t>лор</w:t>
            </w:r>
          </w:p>
        </w:tc>
        <w:tc>
          <w:tcPr>
            <w:tcW w:w="1134" w:type="dxa"/>
          </w:tcPr>
          <w:p w:rsidR="00336C21" w:rsidRPr="00336C21" w:rsidRDefault="00023EC5" w:rsidP="00336C21">
            <w:pPr>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pgNum/>
            </w:r>
            <w:proofErr w:type="spellStart"/>
            <w:r w:rsidR="00E04CCF">
              <w:rPr>
                <w:rFonts w:ascii="Times New Roman" w:eastAsia="Times New Roman" w:hAnsi="Times New Roman" w:cs="Times New Roman"/>
                <w:color w:val="000000" w:themeColor="text1"/>
                <w:sz w:val="20"/>
                <w:szCs w:val="20"/>
                <w:lang w:eastAsia="ru-RU"/>
              </w:rPr>
              <w:t>мм</w:t>
            </w:r>
            <w:r>
              <w:rPr>
                <w:rFonts w:ascii="Times New Roman" w:eastAsia="Times New Roman" w:hAnsi="Times New Roman" w:cs="Times New Roman"/>
                <w:color w:val="000000" w:themeColor="text1"/>
                <w:sz w:val="20"/>
                <w:szCs w:val="20"/>
                <w:lang w:eastAsia="ru-RU"/>
              </w:rPr>
              <w:t>оль</w:t>
            </w:r>
            <w:proofErr w:type="spellEnd"/>
            <w:r w:rsidR="00336C21"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107-123</w:t>
            </w:r>
          </w:p>
        </w:tc>
        <w:tc>
          <w:tcPr>
            <w:tcW w:w="1134" w:type="dxa"/>
          </w:tcPr>
          <w:p w:rsidR="00336C21" w:rsidRPr="00B4184D" w:rsidRDefault="00B4184D" w:rsidP="00336C21">
            <w:pPr>
              <w:jc w:val="both"/>
              <w:textAlignment w:val="baseline"/>
              <w:rPr>
                <w:rFonts w:ascii="Times New Roman" w:eastAsia="Times New Roman" w:hAnsi="Times New Roman" w:cs="Times New Roman"/>
                <w:bCs/>
                <w:color w:val="000000" w:themeColor="text1"/>
                <w:sz w:val="20"/>
                <w:szCs w:val="20"/>
                <w:lang w:val="en-US" w:eastAsia="ru-RU"/>
              </w:rPr>
            </w:pPr>
            <w:proofErr w:type="spellStart"/>
            <w:r>
              <w:rPr>
                <w:rFonts w:ascii="Times New Roman" w:eastAsia="Times New Roman" w:hAnsi="Times New Roman" w:cs="Times New Roman"/>
                <w:bCs/>
                <w:color w:val="000000" w:themeColor="text1"/>
                <w:sz w:val="20"/>
                <w:szCs w:val="20"/>
                <w:lang w:val="en-US" w:eastAsia="ru-RU"/>
              </w:rPr>
              <w:t>Chlorid</w:t>
            </w:r>
            <w:proofErr w:type="spellEnd"/>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диабет;</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передозировка кортикост</w:t>
            </w:r>
            <w:r w:rsidRPr="00336C21">
              <w:rPr>
                <w:rFonts w:ascii="Times New Roman" w:hAnsi="Times New Roman" w:cs="Times New Roman"/>
                <w:color w:val="333333"/>
                <w:sz w:val="20"/>
                <w:szCs w:val="20"/>
              </w:rPr>
              <w:t>е</w:t>
            </w:r>
            <w:r w:rsidRPr="00336C21">
              <w:rPr>
                <w:rFonts w:ascii="Times New Roman" w:hAnsi="Times New Roman" w:cs="Times New Roman"/>
                <w:color w:val="333333"/>
                <w:sz w:val="20"/>
                <w:szCs w:val="20"/>
              </w:rPr>
              <w:t>роидов;</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почечная недостаточность;</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нарушение работы надп</w:t>
            </w:r>
            <w:r w:rsidRPr="00336C21">
              <w:rPr>
                <w:rFonts w:ascii="Times New Roman" w:hAnsi="Times New Roman" w:cs="Times New Roman"/>
                <w:color w:val="333333"/>
                <w:sz w:val="20"/>
                <w:szCs w:val="20"/>
              </w:rPr>
              <w:t>о</w:t>
            </w:r>
            <w:r w:rsidRPr="00336C21">
              <w:rPr>
                <w:rFonts w:ascii="Times New Roman" w:hAnsi="Times New Roman" w:cs="Times New Roman"/>
                <w:color w:val="333333"/>
                <w:sz w:val="20"/>
                <w:szCs w:val="20"/>
              </w:rPr>
              <w:t>чечников;</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черепно-мозговые травмы.</w:t>
            </w:r>
          </w:p>
        </w:tc>
        <w:tc>
          <w:tcPr>
            <w:tcW w:w="2694" w:type="dxa"/>
          </w:tcPr>
          <w:p w:rsidR="00336C21" w:rsidRPr="00336C21" w:rsidRDefault="00023EC5"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w:t>
            </w:r>
            <w:r w:rsidR="00336C21" w:rsidRPr="00336C21">
              <w:rPr>
                <w:rFonts w:ascii="Times New Roman" w:hAnsi="Times New Roman" w:cs="Times New Roman"/>
                <w:color w:val="333333"/>
                <w:sz w:val="20"/>
                <w:szCs w:val="20"/>
              </w:rPr>
              <w:t>овышенное потоотдел</w:t>
            </w:r>
            <w:r w:rsidR="00336C21" w:rsidRPr="00336C21">
              <w:rPr>
                <w:rFonts w:ascii="Times New Roman" w:hAnsi="Times New Roman" w:cs="Times New Roman"/>
                <w:color w:val="333333"/>
                <w:sz w:val="20"/>
                <w:szCs w:val="20"/>
              </w:rPr>
              <w:t>е</w:t>
            </w:r>
            <w:r w:rsidR="00336C21" w:rsidRPr="00336C21">
              <w:rPr>
                <w:rFonts w:ascii="Times New Roman" w:hAnsi="Times New Roman" w:cs="Times New Roman"/>
                <w:color w:val="333333"/>
                <w:sz w:val="20"/>
                <w:szCs w:val="20"/>
              </w:rPr>
              <w:t>ние;</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нефриты;</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 xml:space="preserve">длительная терапия </w:t>
            </w:r>
            <w:proofErr w:type="spellStart"/>
            <w:r w:rsidRPr="00336C21">
              <w:rPr>
                <w:rFonts w:ascii="Times New Roman" w:hAnsi="Times New Roman" w:cs="Times New Roman"/>
                <w:color w:val="333333"/>
                <w:sz w:val="20"/>
                <w:szCs w:val="20"/>
              </w:rPr>
              <w:t>диур</w:t>
            </w:r>
            <w:r w:rsidRPr="00336C21">
              <w:rPr>
                <w:rFonts w:ascii="Times New Roman" w:hAnsi="Times New Roman" w:cs="Times New Roman"/>
                <w:color w:val="333333"/>
                <w:sz w:val="20"/>
                <w:szCs w:val="20"/>
              </w:rPr>
              <w:t>е</w:t>
            </w:r>
            <w:r w:rsidRPr="00336C21">
              <w:rPr>
                <w:rFonts w:ascii="Times New Roman" w:hAnsi="Times New Roman" w:cs="Times New Roman"/>
                <w:color w:val="333333"/>
                <w:sz w:val="20"/>
                <w:szCs w:val="20"/>
              </w:rPr>
              <w:t>тиками</w:t>
            </w:r>
            <w:proofErr w:type="spellEnd"/>
            <w:r w:rsidRPr="00336C21">
              <w:rPr>
                <w:rFonts w:ascii="Times New Roman" w:hAnsi="Times New Roman" w:cs="Times New Roman"/>
                <w:color w:val="333333"/>
                <w:sz w:val="20"/>
                <w:szCs w:val="20"/>
              </w:rPr>
              <w:t>;</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понос, рвота;</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респираторный ацидоз (н</w:t>
            </w:r>
            <w:r w:rsidRPr="00336C21">
              <w:rPr>
                <w:rFonts w:ascii="Times New Roman" w:hAnsi="Times New Roman" w:cs="Times New Roman"/>
                <w:color w:val="333333"/>
                <w:sz w:val="20"/>
                <w:szCs w:val="20"/>
              </w:rPr>
              <w:t>а</w:t>
            </w:r>
            <w:r w:rsidRPr="00336C21">
              <w:rPr>
                <w:rFonts w:ascii="Times New Roman" w:hAnsi="Times New Roman" w:cs="Times New Roman"/>
                <w:color w:val="333333"/>
                <w:sz w:val="20"/>
                <w:szCs w:val="20"/>
              </w:rPr>
              <w:t>копление в крови углек</w:t>
            </w:r>
            <w:r w:rsidRPr="00336C21">
              <w:rPr>
                <w:rFonts w:ascii="Times New Roman" w:hAnsi="Times New Roman" w:cs="Times New Roman"/>
                <w:color w:val="333333"/>
                <w:sz w:val="20"/>
                <w:szCs w:val="20"/>
              </w:rPr>
              <w:t>и</w:t>
            </w:r>
            <w:r w:rsidRPr="00336C21">
              <w:rPr>
                <w:rFonts w:ascii="Times New Roman" w:hAnsi="Times New Roman" w:cs="Times New Roman"/>
                <w:color w:val="333333"/>
                <w:sz w:val="20"/>
                <w:szCs w:val="20"/>
              </w:rPr>
              <w:t>слого газа).</w:t>
            </w:r>
          </w:p>
        </w:tc>
        <w:tc>
          <w:tcPr>
            <w:tcW w:w="3685" w:type="dxa"/>
          </w:tcPr>
          <w:p w:rsidR="00336C21" w:rsidRPr="00850672" w:rsidRDefault="00850672" w:rsidP="00336C21">
            <w:pPr>
              <w:jc w:val="both"/>
              <w:textAlignment w:val="baseline"/>
              <w:rPr>
                <w:rFonts w:ascii="Times New Roman" w:eastAsia="Times New Roman" w:hAnsi="Times New Roman" w:cs="Times New Roman"/>
                <w:bCs/>
                <w:color w:val="000000" w:themeColor="text1"/>
                <w:sz w:val="20"/>
                <w:szCs w:val="20"/>
                <w:lang w:eastAsia="ru-RU"/>
              </w:rPr>
            </w:pPr>
            <w:r w:rsidRPr="00850672">
              <w:rPr>
                <w:rFonts w:ascii="Times New Roman" w:eastAsia="Times New Roman" w:hAnsi="Times New Roman" w:cs="Times New Roman"/>
                <w:bCs/>
                <w:color w:val="000000" w:themeColor="text1"/>
                <w:sz w:val="20"/>
                <w:szCs w:val="20"/>
                <w:lang w:eastAsia="ru-RU"/>
              </w:rPr>
              <w:t>Повышается их количество при сил</w:t>
            </w:r>
            <w:r w:rsidRPr="00850672">
              <w:rPr>
                <w:rFonts w:ascii="Times New Roman" w:eastAsia="Times New Roman" w:hAnsi="Times New Roman" w:cs="Times New Roman"/>
                <w:bCs/>
                <w:color w:val="000000" w:themeColor="text1"/>
                <w:sz w:val="20"/>
                <w:szCs w:val="20"/>
                <w:lang w:eastAsia="ru-RU"/>
              </w:rPr>
              <w:t>ь</w:t>
            </w:r>
            <w:r w:rsidRPr="00850672">
              <w:rPr>
                <w:rFonts w:ascii="Times New Roman" w:eastAsia="Times New Roman" w:hAnsi="Times New Roman" w:cs="Times New Roman"/>
                <w:bCs/>
                <w:color w:val="000000" w:themeColor="text1"/>
                <w:sz w:val="20"/>
                <w:szCs w:val="20"/>
                <w:lang w:eastAsia="ru-RU"/>
              </w:rPr>
              <w:t>ном обезвоживании организма, умен</w:t>
            </w:r>
            <w:r w:rsidRPr="00850672">
              <w:rPr>
                <w:rFonts w:ascii="Times New Roman" w:eastAsia="Times New Roman" w:hAnsi="Times New Roman" w:cs="Times New Roman"/>
                <w:bCs/>
                <w:color w:val="000000" w:themeColor="text1"/>
                <w:sz w:val="20"/>
                <w:szCs w:val="20"/>
                <w:lang w:eastAsia="ru-RU"/>
              </w:rPr>
              <w:t>ь</w:t>
            </w:r>
            <w:r w:rsidRPr="00850672">
              <w:rPr>
                <w:rFonts w:ascii="Times New Roman" w:eastAsia="Times New Roman" w:hAnsi="Times New Roman" w:cs="Times New Roman"/>
                <w:bCs/>
                <w:color w:val="000000" w:themeColor="text1"/>
                <w:sz w:val="20"/>
                <w:szCs w:val="20"/>
                <w:lang w:eastAsia="ru-RU"/>
              </w:rPr>
              <w:t>шение отмечается при заболеваниях ЖКТ.</w:t>
            </w:r>
          </w:p>
        </w:tc>
      </w:tr>
      <w:tr w:rsidR="00336C21" w:rsidRPr="00336C21" w:rsidTr="00650786">
        <w:tc>
          <w:tcPr>
            <w:tcW w:w="3122" w:type="dxa"/>
          </w:tcPr>
          <w:p w:rsidR="00336C21" w:rsidRPr="00336C21" w:rsidRDefault="00023EC5" w:rsidP="00336C21">
            <w:pPr>
              <w:jc w:val="both"/>
              <w:textAlignment w:val="baseline"/>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Ф</w:t>
            </w:r>
            <w:r w:rsidR="00336C21" w:rsidRPr="00336C21">
              <w:rPr>
                <w:rFonts w:ascii="Times New Roman" w:eastAsia="Times New Roman" w:hAnsi="Times New Roman" w:cs="Times New Roman"/>
                <w:color w:val="000000" w:themeColor="text1"/>
                <w:sz w:val="20"/>
                <w:szCs w:val="20"/>
                <w:lang w:eastAsia="ru-RU"/>
              </w:rPr>
              <w:t>осфор</w:t>
            </w:r>
          </w:p>
        </w:tc>
        <w:tc>
          <w:tcPr>
            <w:tcW w:w="1134" w:type="dxa"/>
          </w:tcPr>
          <w:p w:rsidR="00336C21" w:rsidRPr="00336C21" w:rsidRDefault="00023EC5" w:rsidP="00336C21">
            <w:pPr>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pgNum/>
            </w:r>
            <w:proofErr w:type="spellStart"/>
            <w:r w:rsidR="00E04CCF">
              <w:rPr>
                <w:rFonts w:ascii="Times New Roman" w:eastAsia="Times New Roman" w:hAnsi="Times New Roman" w:cs="Times New Roman"/>
                <w:color w:val="000000" w:themeColor="text1"/>
                <w:sz w:val="20"/>
                <w:szCs w:val="20"/>
                <w:lang w:eastAsia="ru-RU"/>
              </w:rPr>
              <w:t>мм</w:t>
            </w:r>
            <w:r>
              <w:rPr>
                <w:rFonts w:ascii="Times New Roman" w:eastAsia="Times New Roman" w:hAnsi="Times New Roman" w:cs="Times New Roman"/>
                <w:color w:val="000000" w:themeColor="text1"/>
                <w:sz w:val="20"/>
                <w:szCs w:val="20"/>
                <w:lang w:eastAsia="ru-RU"/>
              </w:rPr>
              <w:t>оль</w:t>
            </w:r>
            <w:proofErr w:type="spellEnd"/>
            <w:r w:rsidR="00336C21" w:rsidRPr="00336C21">
              <w:rPr>
                <w:rFonts w:ascii="Times New Roman" w:eastAsia="Times New Roman" w:hAnsi="Times New Roman" w:cs="Times New Roman"/>
                <w:color w:val="000000" w:themeColor="text1"/>
                <w:sz w:val="20"/>
                <w:szCs w:val="20"/>
                <w:lang w:eastAsia="ru-RU"/>
              </w:rPr>
              <w:t>/л</w:t>
            </w:r>
          </w:p>
        </w:tc>
        <w:tc>
          <w:tcPr>
            <w:tcW w:w="992" w:type="dxa"/>
          </w:tcPr>
          <w:p w:rsidR="00336C21" w:rsidRPr="00336C21" w:rsidRDefault="00336C21" w:rsidP="00336C21">
            <w:pPr>
              <w:jc w:val="both"/>
              <w:rPr>
                <w:rFonts w:ascii="Times New Roman" w:eastAsia="Times New Roman" w:hAnsi="Times New Roman" w:cs="Times New Roman"/>
                <w:color w:val="000000" w:themeColor="text1"/>
                <w:sz w:val="20"/>
                <w:szCs w:val="20"/>
                <w:lang w:eastAsia="ru-RU"/>
              </w:rPr>
            </w:pPr>
            <w:r w:rsidRPr="00336C21">
              <w:rPr>
                <w:rFonts w:ascii="Times New Roman" w:eastAsia="Times New Roman" w:hAnsi="Times New Roman" w:cs="Times New Roman"/>
                <w:color w:val="000000" w:themeColor="text1"/>
                <w:sz w:val="20"/>
                <w:szCs w:val="20"/>
                <w:lang w:eastAsia="ru-RU"/>
              </w:rPr>
              <w:t>1,1-2,3</w:t>
            </w:r>
          </w:p>
        </w:tc>
        <w:tc>
          <w:tcPr>
            <w:tcW w:w="1134" w:type="dxa"/>
          </w:tcPr>
          <w:p w:rsidR="00336C21" w:rsidRPr="00336C21" w:rsidRDefault="00336C21" w:rsidP="00336C21">
            <w:pPr>
              <w:jc w:val="both"/>
              <w:textAlignment w:val="baseline"/>
              <w:rPr>
                <w:rFonts w:ascii="Times New Roman" w:eastAsia="Times New Roman" w:hAnsi="Times New Roman" w:cs="Times New Roman"/>
                <w:bCs/>
                <w:color w:val="000000" w:themeColor="text1"/>
                <w:sz w:val="20"/>
                <w:szCs w:val="20"/>
                <w:lang w:eastAsia="ru-RU"/>
              </w:rPr>
            </w:pPr>
            <w:r w:rsidRPr="007C08F6">
              <w:rPr>
                <w:rFonts w:ascii="Times New Roman" w:hAnsi="Times New Roman" w:cs="Times New Roman"/>
                <w:color w:val="000000"/>
                <w:sz w:val="20"/>
                <w:szCs w:val="20"/>
              </w:rPr>
              <w:t>PHOS</w:t>
            </w:r>
          </w:p>
        </w:tc>
        <w:tc>
          <w:tcPr>
            <w:tcW w:w="2693" w:type="dxa"/>
          </w:tcPr>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гипотиреоз;</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сбои в работе почек;</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сахарный диабет.</w:t>
            </w:r>
          </w:p>
        </w:tc>
        <w:tc>
          <w:tcPr>
            <w:tcW w:w="2694" w:type="dxa"/>
          </w:tcPr>
          <w:p w:rsidR="00336C21" w:rsidRPr="00336C21" w:rsidRDefault="00023EC5"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С</w:t>
            </w:r>
            <w:r w:rsidR="00336C21" w:rsidRPr="00336C21">
              <w:rPr>
                <w:rFonts w:ascii="Times New Roman" w:hAnsi="Times New Roman" w:cs="Times New Roman"/>
                <w:color w:val="333333"/>
                <w:sz w:val="20"/>
                <w:szCs w:val="20"/>
              </w:rPr>
              <w:t>бои в работе ЖКТ;</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внутривенное введение большого количества гл</w:t>
            </w:r>
            <w:r w:rsidRPr="00336C21">
              <w:rPr>
                <w:rFonts w:ascii="Times New Roman" w:hAnsi="Times New Roman" w:cs="Times New Roman"/>
                <w:color w:val="333333"/>
                <w:sz w:val="20"/>
                <w:szCs w:val="20"/>
              </w:rPr>
              <w:t>ю</w:t>
            </w:r>
            <w:r w:rsidRPr="00336C21">
              <w:rPr>
                <w:rFonts w:ascii="Times New Roman" w:hAnsi="Times New Roman" w:cs="Times New Roman"/>
                <w:color w:val="333333"/>
                <w:sz w:val="20"/>
                <w:szCs w:val="20"/>
              </w:rPr>
              <w:t>козы на фоне активной и</w:t>
            </w:r>
            <w:r w:rsidRPr="00336C21">
              <w:rPr>
                <w:rFonts w:ascii="Times New Roman" w:hAnsi="Times New Roman" w:cs="Times New Roman"/>
                <w:color w:val="333333"/>
                <w:sz w:val="20"/>
                <w:szCs w:val="20"/>
              </w:rPr>
              <w:t>н</w:t>
            </w:r>
            <w:r w:rsidRPr="00336C21">
              <w:rPr>
                <w:rFonts w:ascii="Times New Roman" w:hAnsi="Times New Roman" w:cs="Times New Roman"/>
                <w:color w:val="333333"/>
                <w:sz w:val="20"/>
                <w:szCs w:val="20"/>
              </w:rPr>
              <w:t>сулинотерапии;</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рахит;</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недостаток витамина</w:t>
            </w:r>
            <w:proofErr w:type="gramStart"/>
            <w:r w:rsidRPr="00336C21">
              <w:rPr>
                <w:rFonts w:ascii="Times New Roman" w:hAnsi="Times New Roman" w:cs="Times New Roman"/>
                <w:color w:val="333333"/>
                <w:sz w:val="20"/>
                <w:szCs w:val="20"/>
              </w:rPr>
              <w:t xml:space="preserve"> Д</w:t>
            </w:r>
            <w:proofErr w:type="gramEnd"/>
            <w:r w:rsidRPr="00336C21">
              <w:rPr>
                <w:rFonts w:ascii="Times New Roman" w:hAnsi="Times New Roman" w:cs="Times New Roman"/>
                <w:color w:val="333333"/>
                <w:sz w:val="20"/>
                <w:szCs w:val="20"/>
              </w:rPr>
              <w:t>;</w:t>
            </w:r>
          </w:p>
          <w:p w:rsidR="00336C21" w:rsidRPr="00336C21" w:rsidRDefault="00336C21" w:rsidP="00336C21">
            <w:pPr>
              <w:jc w:val="both"/>
              <w:textAlignment w:val="baseline"/>
              <w:rPr>
                <w:rFonts w:ascii="Times New Roman" w:hAnsi="Times New Roman" w:cs="Times New Roman"/>
                <w:color w:val="333333"/>
                <w:sz w:val="20"/>
                <w:szCs w:val="20"/>
              </w:rPr>
            </w:pPr>
            <w:r w:rsidRPr="00336C21">
              <w:rPr>
                <w:rFonts w:ascii="Times New Roman" w:hAnsi="Times New Roman" w:cs="Times New Roman"/>
                <w:color w:val="333333"/>
                <w:sz w:val="20"/>
                <w:szCs w:val="20"/>
              </w:rPr>
              <w:t>интенсивная повторяющаяся диарея.</w:t>
            </w:r>
          </w:p>
        </w:tc>
        <w:tc>
          <w:tcPr>
            <w:tcW w:w="3685" w:type="dxa"/>
          </w:tcPr>
          <w:p w:rsidR="00336C21" w:rsidRPr="00DD120B" w:rsidRDefault="00DD120B" w:rsidP="00336C21">
            <w:pPr>
              <w:jc w:val="both"/>
              <w:textAlignment w:val="baseline"/>
              <w:rPr>
                <w:rFonts w:ascii="Times New Roman" w:eastAsia="Times New Roman" w:hAnsi="Times New Roman" w:cs="Times New Roman"/>
                <w:bCs/>
                <w:color w:val="000000" w:themeColor="text1"/>
                <w:sz w:val="20"/>
                <w:szCs w:val="20"/>
                <w:lang w:val="en-US" w:eastAsia="ru-RU"/>
              </w:rPr>
            </w:pPr>
            <w:r w:rsidRPr="00DD120B">
              <w:rPr>
                <w:rFonts w:ascii="Times New Roman" w:eastAsia="Times New Roman" w:hAnsi="Times New Roman" w:cs="Times New Roman"/>
                <w:bCs/>
                <w:color w:val="000000" w:themeColor="text1"/>
                <w:sz w:val="20"/>
                <w:szCs w:val="20"/>
                <w:lang w:eastAsia="ru-RU"/>
              </w:rPr>
              <w:t>при болезнях почек нередко фиксируе</w:t>
            </w:r>
            <w:r w:rsidRPr="00DD120B">
              <w:rPr>
                <w:rFonts w:ascii="Times New Roman" w:eastAsia="Times New Roman" w:hAnsi="Times New Roman" w:cs="Times New Roman"/>
                <w:bCs/>
                <w:color w:val="000000" w:themeColor="text1"/>
                <w:sz w:val="20"/>
                <w:szCs w:val="20"/>
                <w:lang w:eastAsia="ru-RU"/>
              </w:rPr>
              <w:t>т</w:t>
            </w:r>
            <w:r w:rsidRPr="00DD120B">
              <w:rPr>
                <w:rFonts w:ascii="Times New Roman" w:eastAsia="Times New Roman" w:hAnsi="Times New Roman" w:cs="Times New Roman"/>
                <w:bCs/>
                <w:color w:val="000000" w:themeColor="text1"/>
                <w:sz w:val="20"/>
                <w:szCs w:val="20"/>
                <w:lang w:eastAsia="ru-RU"/>
              </w:rPr>
              <w:t>ся его увеличение. Это свидетельствует, что выделительная система не справл</w:t>
            </w:r>
            <w:r w:rsidRPr="00DD120B">
              <w:rPr>
                <w:rFonts w:ascii="Times New Roman" w:eastAsia="Times New Roman" w:hAnsi="Times New Roman" w:cs="Times New Roman"/>
                <w:bCs/>
                <w:color w:val="000000" w:themeColor="text1"/>
                <w:sz w:val="20"/>
                <w:szCs w:val="20"/>
                <w:lang w:eastAsia="ru-RU"/>
              </w:rPr>
              <w:t>я</w:t>
            </w:r>
            <w:r w:rsidRPr="00DD120B">
              <w:rPr>
                <w:rFonts w:ascii="Times New Roman" w:eastAsia="Times New Roman" w:hAnsi="Times New Roman" w:cs="Times New Roman"/>
                <w:bCs/>
                <w:color w:val="000000" w:themeColor="text1"/>
                <w:sz w:val="20"/>
                <w:szCs w:val="20"/>
                <w:lang w:eastAsia="ru-RU"/>
              </w:rPr>
              <w:t>ется с выведением избытков этого в</w:t>
            </w:r>
            <w:r w:rsidRPr="00DD120B">
              <w:rPr>
                <w:rFonts w:ascii="Times New Roman" w:eastAsia="Times New Roman" w:hAnsi="Times New Roman" w:cs="Times New Roman"/>
                <w:bCs/>
                <w:color w:val="000000" w:themeColor="text1"/>
                <w:sz w:val="20"/>
                <w:szCs w:val="20"/>
                <w:lang w:eastAsia="ru-RU"/>
              </w:rPr>
              <w:t>е</w:t>
            </w:r>
            <w:r w:rsidRPr="00DD120B">
              <w:rPr>
                <w:rFonts w:ascii="Times New Roman" w:eastAsia="Times New Roman" w:hAnsi="Times New Roman" w:cs="Times New Roman"/>
                <w:bCs/>
                <w:color w:val="000000" w:themeColor="text1"/>
                <w:sz w:val="20"/>
                <w:szCs w:val="20"/>
                <w:lang w:eastAsia="ru-RU"/>
              </w:rPr>
              <w:t>щества из организма. Аналогично – при патологиях ЖКТ, когда норма прев</w:t>
            </w:r>
            <w:r w:rsidRPr="00DD120B">
              <w:rPr>
                <w:rFonts w:ascii="Times New Roman" w:eastAsia="Times New Roman" w:hAnsi="Times New Roman" w:cs="Times New Roman"/>
                <w:bCs/>
                <w:color w:val="000000" w:themeColor="text1"/>
                <w:sz w:val="20"/>
                <w:szCs w:val="20"/>
                <w:lang w:eastAsia="ru-RU"/>
              </w:rPr>
              <w:t>ы</w:t>
            </w:r>
            <w:r w:rsidRPr="00DD120B">
              <w:rPr>
                <w:rFonts w:ascii="Times New Roman" w:eastAsia="Times New Roman" w:hAnsi="Times New Roman" w:cs="Times New Roman"/>
                <w:bCs/>
                <w:color w:val="000000" w:themeColor="text1"/>
                <w:sz w:val="20"/>
                <w:szCs w:val="20"/>
                <w:lang w:eastAsia="ru-RU"/>
              </w:rPr>
              <w:t>шается в несколько раз. Следует по</w:t>
            </w:r>
            <w:r w:rsidRPr="00DD120B">
              <w:rPr>
                <w:rFonts w:ascii="Times New Roman" w:eastAsia="Times New Roman" w:hAnsi="Times New Roman" w:cs="Times New Roman"/>
                <w:bCs/>
                <w:color w:val="000000" w:themeColor="text1"/>
                <w:sz w:val="20"/>
                <w:szCs w:val="20"/>
                <w:lang w:eastAsia="ru-RU"/>
              </w:rPr>
              <w:t>м</w:t>
            </w:r>
            <w:r w:rsidRPr="00DD120B">
              <w:rPr>
                <w:rFonts w:ascii="Times New Roman" w:eastAsia="Times New Roman" w:hAnsi="Times New Roman" w:cs="Times New Roman"/>
                <w:bCs/>
                <w:color w:val="000000" w:themeColor="text1"/>
                <w:sz w:val="20"/>
                <w:szCs w:val="20"/>
                <w:lang w:eastAsia="ru-RU"/>
              </w:rPr>
              <w:t>нить, что некоторое увеличение уровня этого элемента в крови котят и молодых животных – явление совершенно но</w:t>
            </w:r>
            <w:r w:rsidRPr="00DD120B">
              <w:rPr>
                <w:rFonts w:ascii="Times New Roman" w:eastAsia="Times New Roman" w:hAnsi="Times New Roman" w:cs="Times New Roman"/>
                <w:bCs/>
                <w:color w:val="000000" w:themeColor="text1"/>
                <w:sz w:val="20"/>
                <w:szCs w:val="20"/>
                <w:lang w:eastAsia="ru-RU"/>
              </w:rPr>
              <w:t>р</w:t>
            </w:r>
            <w:r w:rsidRPr="00DD120B">
              <w:rPr>
                <w:rFonts w:ascii="Times New Roman" w:eastAsia="Times New Roman" w:hAnsi="Times New Roman" w:cs="Times New Roman"/>
                <w:bCs/>
                <w:color w:val="000000" w:themeColor="text1"/>
                <w:sz w:val="20"/>
                <w:szCs w:val="20"/>
                <w:lang w:eastAsia="ru-RU"/>
              </w:rPr>
              <w:t>мальное. Уменьшение количества фо</w:t>
            </w:r>
            <w:r w:rsidRPr="00DD120B">
              <w:rPr>
                <w:rFonts w:ascii="Times New Roman" w:eastAsia="Times New Roman" w:hAnsi="Times New Roman" w:cs="Times New Roman"/>
                <w:bCs/>
                <w:color w:val="000000" w:themeColor="text1"/>
                <w:sz w:val="20"/>
                <w:szCs w:val="20"/>
                <w:lang w:eastAsia="ru-RU"/>
              </w:rPr>
              <w:t>с</w:t>
            </w:r>
            <w:r w:rsidRPr="00DD120B">
              <w:rPr>
                <w:rFonts w:ascii="Times New Roman" w:eastAsia="Times New Roman" w:hAnsi="Times New Roman" w:cs="Times New Roman"/>
                <w:bCs/>
                <w:color w:val="000000" w:themeColor="text1"/>
                <w:sz w:val="20"/>
                <w:szCs w:val="20"/>
                <w:lang w:eastAsia="ru-RU"/>
              </w:rPr>
              <w:t xml:space="preserve">фора очень часто наблюдается при </w:t>
            </w:r>
            <w:r w:rsidRPr="00DD120B">
              <w:rPr>
                <w:rFonts w:ascii="Times New Roman" w:eastAsia="Times New Roman" w:hAnsi="Times New Roman" w:cs="Times New Roman"/>
                <w:bCs/>
                <w:color w:val="000000" w:themeColor="text1"/>
                <w:sz w:val="20"/>
                <w:szCs w:val="20"/>
                <w:lang w:eastAsia="ru-RU"/>
              </w:rPr>
              <w:lastRenderedPageBreak/>
              <w:t>серьезных болезнях почек, когда в в</w:t>
            </w:r>
            <w:r w:rsidRPr="00DD120B">
              <w:rPr>
                <w:rFonts w:ascii="Times New Roman" w:eastAsia="Times New Roman" w:hAnsi="Times New Roman" w:cs="Times New Roman"/>
                <w:bCs/>
                <w:color w:val="000000" w:themeColor="text1"/>
                <w:sz w:val="20"/>
                <w:szCs w:val="20"/>
                <w:lang w:eastAsia="ru-RU"/>
              </w:rPr>
              <w:t>ы</w:t>
            </w:r>
            <w:r w:rsidRPr="00DD120B">
              <w:rPr>
                <w:rFonts w:ascii="Times New Roman" w:eastAsia="Times New Roman" w:hAnsi="Times New Roman" w:cs="Times New Roman"/>
                <w:bCs/>
                <w:color w:val="000000" w:themeColor="text1"/>
                <w:sz w:val="20"/>
                <w:szCs w:val="20"/>
                <w:lang w:eastAsia="ru-RU"/>
              </w:rPr>
              <w:t>делительной системе не формируется нормальная вторичная моча, и практ</w:t>
            </w:r>
            <w:r w:rsidRPr="00DD120B">
              <w:rPr>
                <w:rFonts w:ascii="Times New Roman" w:eastAsia="Times New Roman" w:hAnsi="Times New Roman" w:cs="Times New Roman"/>
                <w:bCs/>
                <w:color w:val="000000" w:themeColor="text1"/>
                <w:sz w:val="20"/>
                <w:szCs w:val="20"/>
                <w:lang w:eastAsia="ru-RU"/>
              </w:rPr>
              <w:t>и</w:t>
            </w:r>
            <w:r w:rsidRPr="00DD120B">
              <w:rPr>
                <w:rFonts w:ascii="Times New Roman" w:eastAsia="Times New Roman" w:hAnsi="Times New Roman" w:cs="Times New Roman"/>
                <w:bCs/>
                <w:color w:val="000000" w:themeColor="text1"/>
                <w:sz w:val="20"/>
                <w:szCs w:val="20"/>
                <w:lang w:eastAsia="ru-RU"/>
              </w:rPr>
              <w:t>чески все необходимые элементы в</w:t>
            </w:r>
            <w:r w:rsidRPr="00DD120B">
              <w:rPr>
                <w:rFonts w:ascii="Times New Roman" w:eastAsia="Times New Roman" w:hAnsi="Times New Roman" w:cs="Times New Roman"/>
                <w:bCs/>
                <w:color w:val="000000" w:themeColor="text1"/>
                <w:sz w:val="20"/>
                <w:szCs w:val="20"/>
                <w:lang w:eastAsia="ru-RU"/>
              </w:rPr>
              <w:t>ы</w:t>
            </w:r>
            <w:r w:rsidRPr="00DD120B">
              <w:rPr>
                <w:rFonts w:ascii="Times New Roman" w:eastAsia="Times New Roman" w:hAnsi="Times New Roman" w:cs="Times New Roman"/>
                <w:bCs/>
                <w:color w:val="000000" w:themeColor="text1"/>
                <w:sz w:val="20"/>
                <w:szCs w:val="20"/>
                <w:lang w:eastAsia="ru-RU"/>
              </w:rPr>
              <w:t>мываются во внешнюю среду.</w:t>
            </w:r>
          </w:p>
        </w:tc>
      </w:tr>
      <w:tr w:rsidR="00850672" w:rsidRPr="00336C21" w:rsidTr="00650786">
        <w:tc>
          <w:tcPr>
            <w:tcW w:w="3122" w:type="dxa"/>
          </w:tcPr>
          <w:p w:rsidR="00850672" w:rsidRPr="00850672" w:rsidRDefault="00850672" w:rsidP="00336C21">
            <w:pPr>
              <w:jc w:val="both"/>
              <w:textAlignment w:val="baseline"/>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 xml:space="preserve">Соотношение </w:t>
            </w:r>
            <w:r>
              <w:rPr>
                <w:rFonts w:ascii="Times New Roman" w:eastAsia="Times New Roman" w:hAnsi="Times New Roman" w:cs="Times New Roman"/>
                <w:color w:val="000000" w:themeColor="text1"/>
                <w:sz w:val="20"/>
                <w:szCs w:val="20"/>
                <w:lang w:val="en-US" w:eastAsia="ru-RU"/>
              </w:rPr>
              <w:t>Ca/P</w:t>
            </w:r>
          </w:p>
        </w:tc>
        <w:tc>
          <w:tcPr>
            <w:tcW w:w="1134" w:type="dxa"/>
          </w:tcPr>
          <w:p w:rsidR="00850672" w:rsidRDefault="00850672" w:rsidP="00336C21">
            <w:pPr>
              <w:jc w:val="both"/>
              <w:rPr>
                <w:rFonts w:ascii="Times New Roman" w:eastAsia="Times New Roman" w:hAnsi="Times New Roman" w:cs="Times New Roman"/>
                <w:color w:val="000000" w:themeColor="text1"/>
                <w:sz w:val="20"/>
                <w:szCs w:val="20"/>
                <w:lang w:eastAsia="ru-RU"/>
              </w:rPr>
            </w:pPr>
          </w:p>
        </w:tc>
        <w:tc>
          <w:tcPr>
            <w:tcW w:w="992" w:type="dxa"/>
          </w:tcPr>
          <w:p w:rsidR="00850672" w:rsidRPr="00336C21" w:rsidRDefault="00850672" w:rsidP="00336C21">
            <w:pPr>
              <w:jc w:val="both"/>
              <w:rPr>
                <w:rFonts w:ascii="Times New Roman" w:eastAsia="Times New Roman" w:hAnsi="Times New Roman" w:cs="Times New Roman"/>
                <w:color w:val="000000" w:themeColor="text1"/>
                <w:sz w:val="20"/>
                <w:szCs w:val="20"/>
                <w:lang w:eastAsia="ru-RU"/>
              </w:rPr>
            </w:pPr>
          </w:p>
        </w:tc>
        <w:tc>
          <w:tcPr>
            <w:tcW w:w="1134" w:type="dxa"/>
          </w:tcPr>
          <w:p w:rsidR="00850672" w:rsidRPr="007C08F6" w:rsidRDefault="00850672" w:rsidP="00336C21">
            <w:pPr>
              <w:jc w:val="both"/>
              <w:textAlignment w:val="baseline"/>
              <w:rPr>
                <w:rFonts w:ascii="Times New Roman" w:hAnsi="Times New Roman" w:cs="Times New Roman"/>
                <w:color w:val="000000"/>
                <w:sz w:val="20"/>
                <w:szCs w:val="20"/>
              </w:rPr>
            </w:pPr>
          </w:p>
        </w:tc>
        <w:tc>
          <w:tcPr>
            <w:tcW w:w="2693" w:type="dxa"/>
          </w:tcPr>
          <w:p w:rsidR="00850672" w:rsidRPr="00336C21" w:rsidRDefault="00850672" w:rsidP="00336C21">
            <w:pPr>
              <w:jc w:val="both"/>
              <w:textAlignment w:val="baseline"/>
              <w:rPr>
                <w:rFonts w:ascii="Times New Roman" w:hAnsi="Times New Roman" w:cs="Times New Roman"/>
                <w:color w:val="333333"/>
                <w:sz w:val="20"/>
                <w:szCs w:val="20"/>
              </w:rPr>
            </w:pPr>
          </w:p>
        </w:tc>
        <w:tc>
          <w:tcPr>
            <w:tcW w:w="2694" w:type="dxa"/>
          </w:tcPr>
          <w:p w:rsidR="00850672" w:rsidRPr="00336C21" w:rsidRDefault="00850672" w:rsidP="00336C21">
            <w:pPr>
              <w:jc w:val="both"/>
              <w:textAlignment w:val="baseline"/>
              <w:rPr>
                <w:rFonts w:ascii="Times New Roman" w:hAnsi="Times New Roman" w:cs="Times New Roman"/>
                <w:color w:val="333333"/>
                <w:sz w:val="20"/>
                <w:szCs w:val="20"/>
              </w:rPr>
            </w:pPr>
          </w:p>
        </w:tc>
        <w:tc>
          <w:tcPr>
            <w:tcW w:w="3685" w:type="dxa"/>
          </w:tcPr>
          <w:p w:rsidR="00850672" w:rsidRPr="00DD120B" w:rsidRDefault="00850672" w:rsidP="00336C21">
            <w:pPr>
              <w:jc w:val="both"/>
              <w:textAlignment w:val="baseline"/>
              <w:rPr>
                <w:rFonts w:ascii="Times New Roman" w:eastAsia="Times New Roman" w:hAnsi="Times New Roman" w:cs="Times New Roman"/>
                <w:bCs/>
                <w:color w:val="000000" w:themeColor="text1"/>
                <w:sz w:val="20"/>
                <w:szCs w:val="20"/>
                <w:lang w:eastAsia="ru-RU"/>
              </w:rPr>
            </w:pPr>
            <w:r w:rsidRPr="00850672">
              <w:rPr>
                <w:rFonts w:ascii="Times New Roman" w:eastAsia="Times New Roman" w:hAnsi="Times New Roman" w:cs="Times New Roman"/>
                <w:bCs/>
                <w:color w:val="000000" w:themeColor="text1"/>
                <w:sz w:val="20"/>
                <w:szCs w:val="20"/>
                <w:lang w:eastAsia="ru-RU"/>
              </w:rPr>
              <w:t>при биохимии крови рассматривается именно соотношение кальция и фосф</w:t>
            </w:r>
            <w:r w:rsidRPr="00850672">
              <w:rPr>
                <w:rFonts w:ascii="Times New Roman" w:eastAsia="Times New Roman" w:hAnsi="Times New Roman" w:cs="Times New Roman"/>
                <w:bCs/>
                <w:color w:val="000000" w:themeColor="text1"/>
                <w:sz w:val="20"/>
                <w:szCs w:val="20"/>
                <w:lang w:eastAsia="ru-RU"/>
              </w:rPr>
              <w:t>о</w:t>
            </w:r>
            <w:r w:rsidRPr="00850672">
              <w:rPr>
                <w:rFonts w:ascii="Times New Roman" w:eastAsia="Times New Roman" w:hAnsi="Times New Roman" w:cs="Times New Roman"/>
                <w:bCs/>
                <w:color w:val="000000" w:themeColor="text1"/>
                <w:sz w:val="20"/>
                <w:szCs w:val="20"/>
                <w:lang w:eastAsia="ru-RU"/>
              </w:rPr>
              <w:t>ра. Увеличение его количества всегда отмечается при воспалительных забол</w:t>
            </w:r>
            <w:r w:rsidRPr="00850672">
              <w:rPr>
                <w:rFonts w:ascii="Times New Roman" w:eastAsia="Times New Roman" w:hAnsi="Times New Roman" w:cs="Times New Roman"/>
                <w:bCs/>
                <w:color w:val="000000" w:themeColor="text1"/>
                <w:sz w:val="20"/>
                <w:szCs w:val="20"/>
                <w:lang w:eastAsia="ru-RU"/>
              </w:rPr>
              <w:t>е</w:t>
            </w:r>
            <w:r w:rsidRPr="00850672">
              <w:rPr>
                <w:rFonts w:ascii="Times New Roman" w:eastAsia="Times New Roman" w:hAnsi="Times New Roman" w:cs="Times New Roman"/>
                <w:bCs/>
                <w:color w:val="000000" w:themeColor="text1"/>
                <w:sz w:val="20"/>
                <w:szCs w:val="20"/>
                <w:lang w:eastAsia="ru-RU"/>
              </w:rPr>
              <w:t>ваниях почек, определенных типах р</w:t>
            </w:r>
            <w:r w:rsidRPr="00850672">
              <w:rPr>
                <w:rFonts w:ascii="Times New Roman" w:eastAsia="Times New Roman" w:hAnsi="Times New Roman" w:cs="Times New Roman"/>
                <w:bCs/>
                <w:color w:val="000000" w:themeColor="text1"/>
                <w:sz w:val="20"/>
                <w:szCs w:val="20"/>
                <w:lang w:eastAsia="ru-RU"/>
              </w:rPr>
              <w:t>а</w:t>
            </w:r>
            <w:r w:rsidRPr="00850672">
              <w:rPr>
                <w:rFonts w:ascii="Times New Roman" w:eastAsia="Times New Roman" w:hAnsi="Times New Roman" w:cs="Times New Roman"/>
                <w:bCs/>
                <w:color w:val="000000" w:themeColor="text1"/>
                <w:sz w:val="20"/>
                <w:szCs w:val="20"/>
                <w:lang w:eastAsia="ru-RU"/>
              </w:rPr>
              <w:t>ка, иногда оно намекает на болезнь п</w:t>
            </w:r>
            <w:r w:rsidRPr="00850672">
              <w:rPr>
                <w:rFonts w:ascii="Times New Roman" w:eastAsia="Times New Roman" w:hAnsi="Times New Roman" w:cs="Times New Roman"/>
                <w:bCs/>
                <w:color w:val="000000" w:themeColor="text1"/>
                <w:sz w:val="20"/>
                <w:szCs w:val="20"/>
                <w:lang w:eastAsia="ru-RU"/>
              </w:rPr>
              <w:t>а</w:t>
            </w:r>
            <w:r w:rsidRPr="00850672">
              <w:rPr>
                <w:rFonts w:ascii="Times New Roman" w:eastAsia="Times New Roman" w:hAnsi="Times New Roman" w:cs="Times New Roman"/>
                <w:bCs/>
                <w:color w:val="000000" w:themeColor="text1"/>
                <w:sz w:val="20"/>
                <w:szCs w:val="20"/>
                <w:lang w:eastAsia="ru-RU"/>
              </w:rPr>
              <w:t>ращитовидной железы, или же свид</w:t>
            </w:r>
            <w:r w:rsidRPr="00850672">
              <w:rPr>
                <w:rFonts w:ascii="Times New Roman" w:eastAsia="Times New Roman" w:hAnsi="Times New Roman" w:cs="Times New Roman"/>
                <w:bCs/>
                <w:color w:val="000000" w:themeColor="text1"/>
                <w:sz w:val="20"/>
                <w:szCs w:val="20"/>
                <w:lang w:eastAsia="ru-RU"/>
              </w:rPr>
              <w:t>е</w:t>
            </w:r>
            <w:r w:rsidRPr="00850672">
              <w:rPr>
                <w:rFonts w:ascii="Times New Roman" w:eastAsia="Times New Roman" w:hAnsi="Times New Roman" w:cs="Times New Roman"/>
                <w:bCs/>
                <w:color w:val="000000" w:themeColor="text1"/>
                <w:sz w:val="20"/>
                <w:szCs w:val="20"/>
                <w:lang w:eastAsia="ru-RU"/>
              </w:rPr>
              <w:t>тельствует об отравлениях, в результате которых вышли из строя почки. Уменьшение может быть связано с о</w:t>
            </w:r>
            <w:r w:rsidRPr="00850672">
              <w:rPr>
                <w:rFonts w:ascii="Times New Roman" w:eastAsia="Times New Roman" w:hAnsi="Times New Roman" w:cs="Times New Roman"/>
                <w:bCs/>
                <w:color w:val="000000" w:themeColor="text1"/>
                <w:sz w:val="20"/>
                <w:szCs w:val="20"/>
                <w:lang w:eastAsia="ru-RU"/>
              </w:rPr>
              <w:t>п</w:t>
            </w:r>
            <w:r w:rsidRPr="00850672">
              <w:rPr>
                <w:rFonts w:ascii="Times New Roman" w:eastAsia="Times New Roman" w:hAnsi="Times New Roman" w:cs="Times New Roman"/>
                <w:bCs/>
                <w:color w:val="000000" w:themeColor="text1"/>
                <w:sz w:val="20"/>
                <w:szCs w:val="20"/>
                <w:lang w:eastAsia="ru-RU"/>
              </w:rPr>
              <w:t>ределенными болезнями паращитови</w:t>
            </w:r>
            <w:r w:rsidRPr="00850672">
              <w:rPr>
                <w:rFonts w:ascii="Times New Roman" w:eastAsia="Times New Roman" w:hAnsi="Times New Roman" w:cs="Times New Roman"/>
                <w:bCs/>
                <w:color w:val="000000" w:themeColor="text1"/>
                <w:sz w:val="20"/>
                <w:szCs w:val="20"/>
                <w:lang w:eastAsia="ru-RU"/>
              </w:rPr>
              <w:t>д</w:t>
            </w:r>
            <w:r w:rsidRPr="00850672">
              <w:rPr>
                <w:rFonts w:ascii="Times New Roman" w:eastAsia="Times New Roman" w:hAnsi="Times New Roman" w:cs="Times New Roman"/>
                <w:bCs/>
                <w:color w:val="000000" w:themeColor="text1"/>
                <w:sz w:val="20"/>
                <w:szCs w:val="20"/>
                <w:lang w:eastAsia="ru-RU"/>
              </w:rPr>
              <w:t>ной железы, и с низким альбумином крови.</w:t>
            </w:r>
          </w:p>
        </w:tc>
      </w:tr>
      <w:tr w:rsidR="00023EC5" w:rsidRPr="00336C21" w:rsidTr="00650786">
        <w:tc>
          <w:tcPr>
            <w:tcW w:w="3122" w:type="dxa"/>
          </w:tcPr>
          <w:p w:rsidR="00023EC5" w:rsidRPr="00336C21" w:rsidRDefault="00023EC5" w:rsidP="00336C21">
            <w:pPr>
              <w:jc w:val="both"/>
              <w:textAlignment w:val="baseline"/>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Кислотность (</w:t>
            </w:r>
            <w:r>
              <w:rPr>
                <w:rFonts w:ascii="Times New Roman" w:eastAsia="Times New Roman" w:hAnsi="Times New Roman" w:cs="Times New Roman"/>
                <w:color w:val="000000" w:themeColor="text1"/>
                <w:sz w:val="20"/>
                <w:szCs w:val="20"/>
                <w:lang w:val="en-US" w:eastAsia="ru-RU"/>
              </w:rPr>
              <w:t>pH</w:t>
            </w:r>
            <w:r>
              <w:rPr>
                <w:rFonts w:ascii="Times New Roman" w:eastAsia="Times New Roman" w:hAnsi="Times New Roman" w:cs="Times New Roman"/>
                <w:color w:val="000000" w:themeColor="text1"/>
                <w:sz w:val="20"/>
                <w:szCs w:val="20"/>
                <w:lang w:eastAsia="ru-RU"/>
              </w:rPr>
              <w:t>)</w:t>
            </w:r>
          </w:p>
        </w:tc>
        <w:tc>
          <w:tcPr>
            <w:tcW w:w="1134" w:type="dxa"/>
          </w:tcPr>
          <w:p w:rsidR="00023EC5" w:rsidRPr="00336C21" w:rsidRDefault="00023EC5" w:rsidP="00336C21">
            <w:pPr>
              <w:jc w:val="both"/>
              <w:rPr>
                <w:rFonts w:ascii="Times New Roman" w:eastAsia="Times New Roman" w:hAnsi="Times New Roman" w:cs="Times New Roman"/>
                <w:color w:val="000000" w:themeColor="text1"/>
                <w:sz w:val="20"/>
                <w:szCs w:val="20"/>
                <w:lang w:eastAsia="ru-RU"/>
              </w:rPr>
            </w:pPr>
          </w:p>
        </w:tc>
        <w:tc>
          <w:tcPr>
            <w:tcW w:w="992" w:type="dxa"/>
          </w:tcPr>
          <w:p w:rsidR="00023EC5" w:rsidRPr="00336C21" w:rsidRDefault="00023EC5" w:rsidP="00336C21">
            <w:pPr>
              <w:jc w:val="both"/>
              <w:rPr>
                <w:rFonts w:ascii="Times New Roman" w:eastAsia="Times New Roman" w:hAnsi="Times New Roman" w:cs="Times New Roman"/>
                <w:color w:val="000000" w:themeColor="text1"/>
                <w:sz w:val="20"/>
                <w:szCs w:val="20"/>
                <w:lang w:eastAsia="ru-RU"/>
              </w:rPr>
            </w:pPr>
          </w:p>
        </w:tc>
        <w:tc>
          <w:tcPr>
            <w:tcW w:w="1134" w:type="dxa"/>
          </w:tcPr>
          <w:p w:rsidR="00023EC5" w:rsidRPr="007C08F6" w:rsidRDefault="00023EC5" w:rsidP="00336C21">
            <w:pPr>
              <w:jc w:val="both"/>
              <w:textAlignment w:val="baseline"/>
              <w:rPr>
                <w:rFonts w:ascii="Times New Roman" w:hAnsi="Times New Roman" w:cs="Times New Roman"/>
                <w:color w:val="000000"/>
                <w:sz w:val="20"/>
                <w:szCs w:val="20"/>
              </w:rPr>
            </w:pPr>
          </w:p>
        </w:tc>
        <w:tc>
          <w:tcPr>
            <w:tcW w:w="2693" w:type="dxa"/>
          </w:tcPr>
          <w:p w:rsidR="00023EC5" w:rsidRPr="00336C21" w:rsidRDefault="00023EC5" w:rsidP="00336C21">
            <w:pPr>
              <w:jc w:val="both"/>
              <w:textAlignment w:val="baseline"/>
              <w:rPr>
                <w:rFonts w:ascii="Times New Roman" w:hAnsi="Times New Roman" w:cs="Times New Roman"/>
                <w:color w:val="333333"/>
                <w:sz w:val="20"/>
                <w:szCs w:val="20"/>
              </w:rPr>
            </w:pPr>
          </w:p>
        </w:tc>
        <w:tc>
          <w:tcPr>
            <w:tcW w:w="2694" w:type="dxa"/>
          </w:tcPr>
          <w:p w:rsidR="00023EC5" w:rsidRPr="00336C21" w:rsidRDefault="00023EC5" w:rsidP="00336C21">
            <w:pPr>
              <w:jc w:val="both"/>
              <w:textAlignment w:val="baseline"/>
              <w:rPr>
                <w:rFonts w:ascii="Times New Roman" w:hAnsi="Times New Roman" w:cs="Times New Roman"/>
                <w:color w:val="333333"/>
                <w:sz w:val="20"/>
                <w:szCs w:val="20"/>
              </w:rPr>
            </w:pPr>
          </w:p>
        </w:tc>
        <w:tc>
          <w:tcPr>
            <w:tcW w:w="3685" w:type="dxa"/>
          </w:tcPr>
          <w:p w:rsidR="00023EC5" w:rsidRPr="00336C21" w:rsidRDefault="00023EC5"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023EC5" w:rsidRPr="00336C21" w:rsidTr="00650786">
        <w:tc>
          <w:tcPr>
            <w:tcW w:w="3122" w:type="dxa"/>
          </w:tcPr>
          <w:p w:rsidR="00023EC5" w:rsidRDefault="00023EC5" w:rsidP="00023EC5">
            <w:pPr>
              <w:jc w:val="both"/>
              <w:textAlignment w:val="baseline"/>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Кислотная фосфатаза (АСР)</w:t>
            </w:r>
          </w:p>
        </w:tc>
        <w:tc>
          <w:tcPr>
            <w:tcW w:w="1134" w:type="dxa"/>
          </w:tcPr>
          <w:p w:rsidR="00023EC5" w:rsidRPr="00336C21" w:rsidRDefault="00023EC5" w:rsidP="00336C21">
            <w:pPr>
              <w:jc w:val="both"/>
              <w:rPr>
                <w:rFonts w:ascii="Times New Roman" w:eastAsia="Times New Roman" w:hAnsi="Times New Roman" w:cs="Times New Roman"/>
                <w:color w:val="000000" w:themeColor="text1"/>
                <w:sz w:val="20"/>
                <w:szCs w:val="20"/>
                <w:lang w:eastAsia="ru-RU"/>
              </w:rPr>
            </w:pPr>
          </w:p>
        </w:tc>
        <w:tc>
          <w:tcPr>
            <w:tcW w:w="992" w:type="dxa"/>
          </w:tcPr>
          <w:p w:rsidR="00023EC5" w:rsidRPr="00336C21" w:rsidRDefault="00023EC5" w:rsidP="00336C21">
            <w:pPr>
              <w:jc w:val="both"/>
              <w:rPr>
                <w:rFonts w:ascii="Times New Roman" w:eastAsia="Times New Roman" w:hAnsi="Times New Roman" w:cs="Times New Roman"/>
                <w:color w:val="000000" w:themeColor="text1"/>
                <w:sz w:val="20"/>
                <w:szCs w:val="20"/>
                <w:lang w:eastAsia="ru-RU"/>
              </w:rPr>
            </w:pPr>
          </w:p>
        </w:tc>
        <w:tc>
          <w:tcPr>
            <w:tcW w:w="1134" w:type="dxa"/>
          </w:tcPr>
          <w:p w:rsidR="00023EC5" w:rsidRPr="007C08F6" w:rsidRDefault="00023EC5" w:rsidP="00336C21">
            <w:pPr>
              <w:jc w:val="both"/>
              <w:textAlignment w:val="baseline"/>
              <w:rPr>
                <w:rFonts w:ascii="Times New Roman" w:hAnsi="Times New Roman" w:cs="Times New Roman"/>
                <w:color w:val="000000"/>
                <w:sz w:val="20"/>
                <w:szCs w:val="20"/>
              </w:rPr>
            </w:pPr>
          </w:p>
        </w:tc>
        <w:tc>
          <w:tcPr>
            <w:tcW w:w="2693" w:type="dxa"/>
          </w:tcPr>
          <w:p w:rsidR="00023EC5" w:rsidRPr="00336C21" w:rsidRDefault="00023EC5" w:rsidP="00336C21">
            <w:pPr>
              <w:jc w:val="both"/>
              <w:textAlignment w:val="baseline"/>
              <w:rPr>
                <w:rFonts w:ascii="Times New Roman" w:hAnsi="Times New Roman" w:cs="Times New Roman"/>
                <w:color w:val="333333"/>
                <w:sz w:val="20"/>
                <w:szCs w:val="20"/>
              </w:rPr>
            </w:pPr>
          </w:p>
        </w:tc>
        <w:tc>
          <w:tcPr>
            <w:tcW w:w="2694" w:type="dxa"/>
          </w:tcPr>
          <w:p w:rsidR="00023EC5" w:rsidRPr="00336C21" w:rsidRDefault="00023EC5" w:rsidP="00336C21">
            <w:pPr>
              <w:jc w:val="both"/>
              <w:textAlignment w:val="baseline"/>
              <w:rPr>
                <w:rFonts w:ascii="Times New Roman" w:hAnsi="Times New Roman" w:cs="Times New Roman"/>
                <w:color w:val="333333"/>
                <w:sz w:val="20"/>
                <w:szCs w:val="20"/>
              </w:rPr>
            </w:pPr>
          </w:p>
        </w:tc>
        <w:tc>
          <w:tcPr>
            <w:tcW w:w="3685" w:type="dxa"/>
          </w:tcPr>
          <w:p w:rsidR="00023EC5" w:rsidRPr="00336C21" w:rsidRDefault="00023EC5"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023EC5" w:rsidRPr="00336C21" w:rsidTr="00650786">
        <w:tc>
          <w:tcPr>
            <w:tcW w:w="3122" w:type="dxa"/>
          </w:tcPr>
          <w:p w:rsidR="00023EC5" w:rsidRDefault="00023EC5" w:rsidP="00023EC5">
            <w:pPr>
              <w:jc w:val="both"/>
              <w:textAlignment w:val="baseline"/>
              <w:rPr>
                <w:rFonts w:ascii="Times New Roman" w:eastAsia="Times New Roman" w:hAnsi="Times New Roman" w:cs="Times New Roman"/>
                <w:color w:val="000000" w:themeColor="text1"/>
                <w:sz w:val="20"/>
                <w:szCs w:val="20"/>
                <w:lang w:eastAsia="ru-RU"/>
              </w:rPr>
            </w:pPr>
            <w:proofErr w:type="spellStart"/>
            <w:r>
              <w:rPr>
                <w:rFonts w:ascii="Times New Roman" w:eastAsia="Times New Roman" w:hAnsi="Times New Roman" w:cs="Times New Roman"/>
                <w:color w:val="000000" w:themeColor="text1"/>
                <w:sz w:val="20"/>
                <w:szCs w:val="20"/>
                <w:lang w:eastAsia="ru-RU"/>
              </w:rPr>
              <w:t>Холинэстераза</w:t>
            </w:r>
            <w:proofErr w:type="spellEnd"/>
          </w:p>
        </w:tc>
        <w:tc>
          <w:tcPr>
            <w:tcW w:w="1134" w:type="dxa"/>
          </w:tcPr>
          <w:p w:rsidR="00023EC5" w:rsidRPr="00336C21" w:rsidRDefault="00023EC5" w:rsidP="00336C21">
            <w:pPr>
              <w:jc w:val="both"/>
              <w:rPr>
                <w:rFonts w:ascii="Times New Roman" w:eastAsia="Times New Roman" w:hAnsi="Times New Roman" w:cs="Times New Roman"/>
                <w:color w:val="000000" w:themeColor="text1"/>
                <w:sz w:val="20"/>
                <w:szCs w:val="20"/>
                <w:lang w:eastAsia="ru-RU"/>
              </w:rPr>
            </w:pPr>
          </w:p>
        </w:tc>
        <w:tc>
          <w:tcPr>
            <w:tcW w:w="992" w:type="dxa"/>
          </w:tcPr>
          <w:p w:rsidR="00023EC5" w:rsidRPr="00336C21" w:rsidRDefault="00023EC5" w:rsidP="00336C21">
            <w:pPr>
              <w:jc w:val="both"/>
              <w:rPr>
                <w:rFonts w:ascii="Times New Roman" w:eastAsia="Times New Roman" w:hAnsi="Times New Roman" w:cs="Times New Roman"/>
                <w:color w:val="000000" w:themeColor="text1"/>
                <w:sz w:val="20"/>
                <w:szCs w:val="20"/>
                <w:lang w:eastAsia="ru-RU"/>
              </w:rPr>
            </w:pPr>
          </w:p>
        </w:tc>
        <w:tc>
          <w:tcPr>
            <w:tcW w:w="1134" w:type="dxa"/>
          </w:tcPr>
          <w:p w:rsidR="00023EC5" w:rsidRPr="007C08F6" w:rsidRDefault="00023EC5" w:rsidP="00336C21">
            <w:pPr>
              <w:jc w:val="both"/>
              <w:textAlignment w:val="baseline"/>
              <w:rPr>
                <w:rFonts w:ascii="Times New Roman" w:hAnsi="Times New Roman" w:cs="Times New Roman"/>
                <w:color w:val="000000"/>
                <w:sz w:val="20"/>
                <w:szCs w:val="20"/>
              </w:rPr>
            </w:pPr>
            <w:proofErr w:type="spellStart"/>
            <w:r>
              <w:rPr>
                <w:rFonts w:ascii="Times New Roman" w:hAnsi="Times New Roman" w:cs="Times New Roman"/>
                <w:color w:val="000000"/>
                <w:sz w:val="20"/>
                <w:szCs w:val="20"/>
                <w:lang w:val="en-US"/>
              </w:rPr>
              <w:t>ChE</w:t>
            </w:r>
            <w:proofErr w:type="spellEnd"/>
          </w:p>
        </w:tc>
        <w:tc>
          <w:tcPr>
            <w:tcW w:w="2693" w:type="dxa"/>
          </w:tcPr>
          <w:p w:rsidR="00023EC5" w:rsidRPr="00336C21" w:rsidRDefault="00023EC5" w:rsidP="00336C21">
            <w:pPr>
              <w:jc w:val="both"/>
              <w:textAlignment w:val="baseline"/>
              <w:rPr>
                <w:rFonts w:ascii="Times New Roman" w:hAnsi="Times New Roman" w:cs="Times New Roman"/>
                <w:color w:val="333333"/>
                <w:sz w:val="20"/>
                <w:szCs w:val="20"/>
              </w:rPr>
            </w:pPr>
          </w:p>
        </w:tc>
        <w:tc>
          <w:tcPr>
            <w:tcW w:w="2694" w:type="dxa"/>
          </w:tcPr>
          <w:p w:rsidR="00023EC5" w:rsidRPr="00336C21" w:rsidRDefault="00023EC5" w:rsidP="00336C21">
            <w:pPr>
              <w:jc w:val="both"/>
              <w:textAlignment w:val="baseline"/>
              <w:rPr>
                <w:rFonts w:ascii="Times New Roman" w:hAnsi="Times New Roman" w:cs="Times New Roman"/>
                <w:color w:val="333333"/>
                <w:sz w:val="20"/>
                <w:szCs w:val="20"/>
              </w:rPr>
            </w:pPr>
          </w:p>
        </w:tc>
        <w:tc>
          <w:tcPr>
            <w:tcW w:w="3685" w:type="dxa"/>
          </w:tcPr>
          <w:p w:rsidR="00023EC5" w:rsidRPr="00336C21" w:rsidRDefault="00023EC5" w:rsidP="00336C21">
            <w:pPr>
              <w:jc w:val="both"/>
              <w:textAlignment w:val="baseline"/>
              <w:rPr>
                <w:rFonts w:ascii="Times New Roman" w:eastAsia="Times New Roman" w:hAnsi="Times New Roman" w:cs="Times New Roman"/>
                <w:bCs/>
                <w:color w:val="000000" w:themeColor="text1"/>
                <w:sz w:val="20"/>
                <w:szCs w:val="20"/>
                <w:lang w:eastAsia="ru-RU"/>
              </w:rPr>
            </w:pPr>
          </w:p>
        </w:tc>
      </w:tr>
      <w:tr w:rsidR="00412CEA" w:rsidRPr="00336C21" w:rsidTr="00650786">
        <w:tc>
          <w:tcPr>
            <w:tcW w:w="3122" w:type="dxa"/>
          </w:tcPr>
          <w:p w:rsidR="00412CEA" w:rsidRPr="00412CEA" w:rsidRDefault="00412CEA" w:rsidP="00023EC5">
            <w:pPr>
              <w:jc w:val="both"/>
              <w:textAlignment w:val="baseline"/>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Липаза </w:t>
            </w:r>
          </w:p>
        </w:tc>
        <w:tc>
          <w:tcPr>
            <w:tcW w:w="1134" w:type="dxa"/>
          </w:tcPr>
          <w:p w:rsidR="00412CEA" w:rsidRPr="00336C21" w:rsidRDefault="00412CEA" w:rsidP="00336C21">
            <w:pPr>
              <w:jc w:val="both"/>
              <w:rPr>
                <w:rFonts w:ascii="Times New Roman" w:eastAsia="Times New Roman" w:hAnsi="Times New Roman" w:cs="Times New Roman"/>
                <w:color w:val="000000" w:themeColor="text1"/>
                <w:sz w:val="20"/>
                <w:szCs w:val="20"/>
                <w:lang w:eastAsia="ru-RU"/>
              </w:rPr>
            </w:pPr>
          </w:p>
        </w:tc>
        <w:tc>
          <w:tcPr>
            <w:tcW w:w="992" w:type="dxa"/>
          </w:tcPr>
          <w:p w:rsidR="00412CEA" w:rsidRPr="00336C21" w:rsidRDefault="00412CEA" w:rsidP="00336C21">
            <w:pPr>
              <w:jc w:val="both"/>
              <w:rPr>
                <w:rFonts w:ascii="Times New Roman" w:eastAsia="Times New Roman" w:hAnsi="Times New Roman" w:cs="Times New Roman"/>
                <w:color w:val="000000" w:themeColor="text1"/>
                <w:sz w:val="20"/>
                <w:szCs w:val="20"/>
                <w:lang w:eastAsia="ru-RU"/>
              </w:rPr>
            </w:pPr>
          </w:p>
        </w:tc>
        <w:tc>
          <w:tcPr>
            <w:tcW w:w="1134" w:type="dxa"/>
          </w:tcPr>
          <w:p w:rsidR="00412CEA" w:rsidRPr="00412CEA" w:rsidRDefault="00412CEA" w:rsidP="00336C21">
            <w:pPr>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LIP</w:t>
            </w:r>
          </w:p>
        </w:tc>
        <w:tc>
          <w:tcPr>
            <w:tcW w:w="2693" w:type="dxa"/>
          </w:tcPr>
          <w:p w:rsidR="00412CEA" w:rsidRPr="00336C21" w:rsidRDefault="00412CEA" w:rsidP="00336C21">
            <w:pPr>
              <w:jc w:val="both"/>
              <w:textAlignment w:val="baseline"/>
              <w:rPr>
                <w:rFonts w:ascii="Times New Roman" w:hAnsi="Times New Roman" w:cs="Times New Roman"/>
                <w:color w:val="333333"/>
                <w:sz w:val="20"/>
                <w:szCs w:val="20"/>
              </w:rPr>
            </w:pPr>
          </w:p>
        </w:tc>
        <w:tc>
          <w:tcPr>
            <w:tcW w:w="2694" w:type="dxa"/>
          </w:tcPr>
          <w:p w:rsidR="00412CEA" w:rsidRPr="00336C21" w:rsidRDefault="00412CEA" w:rsidP="00336C21">
            <w:pPr>
              <w:jc w:val="both"/>
              <w:textAlignment w:val="baseline"/>
              <w:rPr>
                <w:rFonts w:ascii="Times New Roman" w:hAnsi="Times New Roman" w:cs="Times New Roman"/>
                <w:color w:val="333333"/>
                <w:sz w:val="20"/>
                <w:szCs w:val="20"/>
              </w:rPr>
            </w:pPr>
          </w:p>
        </w:tc>
        <w:tc>
          <w:tcPr>
            <w:tcW w:w="3685" w:type="dxa"/>
          </w:tcPr>
          <w:p w:rsidR="00412CEA" w:rsidRPr="00850672" w:rsidRDefault="00850672" w:rsidP="00336C21">
            <w:pPr>
              <w:jc w:val="both"/>
              <w:textAlignment w:val="baseline"/>
              <w:rPr>
                <w:rFonts w:ascii="Times New Roman" w:eastAsia="Times New Roman" w:hAnsi="Times New Roman" w:cs="Times New Roman"/>
                <w:bCs/>
                <w:color w:val="000000" w:themeColor="text1"/>
                <w:sz w:val="20"/>
                <w:szCs w:val="20"/>
                <w:lang w:eastAsia="ru-RU"/>
              </w:rPr>
            </w:pPr>
            <w:r w:rsidRPr="00850672">
              <w:rPr>
                <w:rFonts w:ascii="Times New Roman" w:eastAsia="Times New Roman" w:hAnsi="Times New Roman" w:cs="Times New Roman"/>
                <w:bCs/>
                <w:color w:val="000000" w:themeColor="text1"/>
                <w:sz w:val="20"/>
                <w:szCs w:val="20"/>
                <w:lang w:eastAsia="ru-RU"/>
              </w:rPr>
              <w:t>Увеличение также может быть обусло</w:t>
            </w:r>
            <w:r w:rsidRPr="00850672">
              <w:rPr>
                <w:rFonts w:ascii="Times New Roman" w:eastAsia="Times New Roman" w:hAnsi="Times New Roman" w:cs="Times New Roman"/>
                <w:bCs/>
                <w:color w:val="000000" w:themeColor="text1"/>
                <w:sz w:val="20"/>
                <w:szCs w:val="20"/>
                <w:lang w:eastAsia="ru-RU"/>
              </w:rPr>
              <w:t>в</w:t>
            </w:r>
            <w:r w:rsidRPr="00850672">
              <w:rPr>
                <w:rFonts w:ascii="Times New Roman" w:eastAsia="Times New Roman" w:hAnsi="Times New Roman" w:cs="Times New Roman"/>
                <w:bCs/>
                <w:color w:val="000000" w:themeColor="text1"/>
                <w:sz w:val="20"/>
                <w:szCs w:val="20"/>
                <w:lang w:eastAsia="ru-RU"/>
              </w:rPr>
              <w:t>лено панкреатитом, болезнью почек, патологией ЖКТ или побочными э</w:t>
            </w:r>
            <w:r w:rsidRPr="00850672">
              <w:rPr>
                <w:rFonts w:ascii="Times New Roman" w:eastAsia="Times New Roman" w:hAnsi="Times New Roman" w:cs="Times New Roman"/>
                <w:bCs/>
                <w:color w:val="000000" w:themeColor="text1"/>
                <w:sz w:val="20"/>
                <w:szCs w:val="20"/>
                <w:lang w:eastAsia="ru-RU"/>
              </w:rPr>
              <w:t>ф</w:t>
            </w:r>
            <w:r w:rsidRPr="00850672">
              <w:rPr>
                <w:rFonts w:ascii="Times New Roman" w:eastAsia="Times New Roman" w:hAnsi="Times New Roman" w:cs="Times New Roman"/>
                <w:bCs/>
                <w:color w:val="000000" w:themeColor="text1"/>
                <w:sz w:val="20"/>
                <w:szCs w:val="20"/>
                <w:lang w:eastAsia="ru-RU"/>
              </w:rPr>
              <w:t>фектами медикаментозного лечения. Определение объемной доли этого ко</w:t>
            </w:r>
            <w:r w:rsidRPr="00850672">
              <w:rPr>
                <w:rFonts w:ascii="Times New Roman" w:eastAsia="Times New Roman" w:hAnsi="Times New Roman" w:cs="Times New Roman"/>
                <w:bCs/>
                <w:color w:val="000000" w:themeColor="text1"/>
                <w:sz w:val="20"/>
                <w:szCs w:val="20"/>
                <w:lang w:eastAsia="ru-RU"/>
              </w:rPr>
              <w:t>м</w:t>
            </w:r>
            <w:r w:rsidRPr="00850672">
              <w:rPr>
                <w:rFonts w:ascii="Times New Roman" w:eastAsia="Times New Roman" w:hAnsi="Times New Roman" w:cs="Times New Roman"/>
                <w:bCs/>
                <w:color w:val="000000" w:themeColor="text1"/>
                <w:sz w:val="20"/>
                <w:szCs w:val="20"/>
                <w:lang w:eastAsia="ru-RU"/>
              </w:rPr>
              <w:t>понента также помогает выявить восп</w:t>
            </w:r>
            <w:r w:rsidRPr="00850672">
              <w:rPr>
                <w:rFonts w:ascii="Times New Roman" w:eastAsia="Times New Roman" w:hAnsi="Times New Roman" w:cs="Times New Roman"/>
                <w:bCs/>
                <w:color w:val="000000" w:themeColor="text1"/>
                <w:sz w:val="20"/>
                <w:szCs w:val="20"/>
                <w:lang w:eastAsia="ru-RU"/>
              </w:rPr>
              <w:t>а</w:t>
            </w:r>
            <w:r w:rsidRPr="00850672">
              <w:rPr>
                <w:rFonts w:ascii="Times New Roman" w:eastAsia="Times New Roman" w:hAnsi="Times New Roman" w:cs="Times New Roman"/>
                <w:bCs/>
                <w:color w:val="000000" w:themeColor="text1"/>
                <w:sz w:val="20"/>
                <w:szCs w:val="20"/>
                <w:lang w:eastAsia="ru-RU"/>
              </w:rPr>
              <w:t>ление поджелудочной железы на самых ранних его стадиях.</w:t>
            </w:r>
          </w:p>
        </w:tc>
      </w:tr>
    </w:tbl>
    <w:p w:rsidR="005851F7" w:rsidRPr="005851F7" w:rsidRDefault="005851F7" w:rsidP="005851F7">
      <w:pPr>
        <w:shd w:val="clear" w:color="auto" w:fill="FFFFFF"/>
        <w:spacing w:before="150" w:after="150" w:line="240" w:lineRule="auto"/>
        <w:ind w:left="105"/>
        <w:textAlignment w:val="baseline"/>
        <w:outlineLvl w:val="2"/>
        <w:rPr>
          <w:rFonts w:ascii="Tahoma" w:eastAsia="Times New Roman" w:hAnsi="Tahoma" w:cs="Tahoma"/>
          <w:b/>
          <w:bCs/>
          <w:color w:val="336699"/>
          <w:sz w:val="27"/>
          <w:szCs w:val="27"/>
          <w:lang w:eastAsia="ru-RU"/>
        </w:rPr>
      </w:pPr>
      <w:r w:rsidRPr="005851F7">
        <w:rPr>
          <w:rFonts w:ascii="Tahoma" w:eastAsia="Times New Roman" w:hAnsi="Tahoma" w:cs="Tahoma"/>
          <w:b/>
          <w:bCs/>
          <w:color w:val="336699"/>
          <w:sz w:val="27"/>
          <w:szCs w:val="27"/>
          <w:lang w:eastAsia="ru-RU"/>
        </w:rPr>
        <w:t xml:space="preserve">ИССЛЕДОВАНИЕ ГОРМОНОВ. </w:t>
      </w:r>
    </w:p>
    <w:p w:rsidR="005851F7" w:rsidRPr="005851F7" w:rsidRDefault="005851F7" w:rsidP="005851F7">
      <w:pPr>
        <w:shd w:val="clear" w:color="auto" w:fill="FFFFFF"/>
        <w:spacing w:before="150" w:after="150" w:line="240" w:lineRule="auto"/>
        <w:ind w:left="105"/>
        <w:textAlignment w:val="baseline"/>
        <w:outlineLvl w:val="2"/>
        <w:rPr>
          <w:rFonts w:ascii="Tahoma" w:eastAsia="Times New Roman" w:hAnsi="Tahoma" w:cs="Tahoma"/>
          <w:b/>
          <w:bCs/>
          <w:color w:val="336699"/>
          <w:sz w:val="27"/>
          <w:szCs w:val="27"/>
          <w:lang w:eastAsia="ru-RU"/>
        </w:rPr>
      </w:pPr>
    </w:p>
    <w:p w:rsidR="005851F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Исследуемый материал: сыворотка крови (не менее 0,5 мл на исследование одного гормона), ПЛАЗМУ не использовать! </w:t>
      </w:r>
    </w:p>
    <w:p w:rsidR="005851F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p>
    <w:p w:rsidR="005851F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Взятие: Натощак, кровь брать в чистую, сухую пробирку (пробирка с красной крышкой). Тот час отделить сыворотку, не допускать гемолиз! При повторных исследованиях брать кровь только при тех же условиях, что и до этого. </w:t>
      </w:r>
    </w:p>
    <w:p w:rsidR="005851F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p>
    <w:p w:rsidR="005851F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Хранение, доставка: сыворотку немедленно заморозить! Повторное замораживание исключено. Доставить в день взятия материала. </w:t>
      </w:r>
    </w:p>
    <w:p w:rsidR="005851F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p>
    <w:p w:rsidR="005851F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Факторы, влияющие на результаты: - концентрации </w:t>
      </w:r>
      <w:proofErr w:type="spellStart"/>
      <w:r w:rsidRPr="005851F7">
        <w:rPr>
          <w:rFonts w:ascii="Times New Roman" w:eastAsia="Times New Roman" w:hAnsi="Times New Roman" w:cs="Times New Roman"/>
          <w:bCs/>
          <w:color w:val="000000" w:themeColor="text1"/>
          <w:sz w:val="20"/>
          <w:szCs w:val="20"/>
          <w:lang w:eastAsia="ru-RU"/>
        </w:rPr>
        <w:t>лютеинизирующего</w:t>
      </w:r>
      <w:proofErr w:type="spellEnd"/>
      <w:r w:rsidRPr="005851F7">
        <w:rPr>
          <w:rFonts w:ascii="Times New Roman" w:eastAsia="Times New Roman" w:hAnsi="Times New Roman" w:cs="Times New Roman"/>
          <w:bCs/>
          <w:color w:val="000000" w:themeColor="text1"/>
          <w:sz w:val="20"/>
          <w:szCs w:val="20"/>
          <w:lang w:eastAsia="ru-RU"/>
        </w:rPr>
        <w:t xml:space="preserve"> гормона (ЛГ) колеблются в течение суток (мах – рано утром, </w:t>
      </w:r>
      <w:proofErr w:type="spellStart"/>
      <w:r w:rsidRPr="005851F7">
        <w:rPr>
          <w:rFonts w:ascii="Times New Roman" w:eastAsia="Times New Roman" w:hAnsi="Times New Roman" w:cs="Times New Roman"/>
          <w:bCs/>
          <w:color w:val="000000" w:themeColor="text1"/>
          <w:sz w:val="20"/>
          <w:szCs w:val="20"/>
          <w:lang w:eastAsia="ru-RU"/>
        </w:rPr>
        <w:t>min</w:t>
      </w:r>
      <w:proofErr w:type="spellEnd"/>
      <w:r w:rsidRPr="005851F7">
        <w:rPr>
          <w:rFonts w:ascii="Times New Roman" w:eastAsia="Times New Roman" w:hAnsi="Times New Roman" w:cs="Times New Roman"/>
          <w:bCs/>
          <w:color w:val="000000" w:themeColor="text1"/>
          <w:sz w:val="20"/>
          <w:szCs w:val="20"/>
          <w:lang w:eastAsia="ru-RU"/>
        </w:rPr>
        <w:t xml:space="preserve"> – вторая половина дня), - </w:t>
      </w:r>
      <w:proofErr w:type="spellStart"/>
      <w:r w:rsidRPr="005851F7">
        <w:rPr>
          <w:rFonts w:ascii="Times New Roman" w:eastAsia="Times New Roman" w:hAnsi="Times New Roman" w:cs="Times New Roman"/>
          <w:bCs/>
          <w:color w:val="000000" w:themeColor="text1"/>
          <w:sz w:val="20"/>
          <w:szCs w:val="20"/>
          <w:lang w:eastAsia="ru-RU"/>
        </w:rPr>
        <w:t>эстрадиол</w:t>
      </w:r>
      <w:proofErr w:type="spellEnd"/>
      <w:r w:rsidRPr="005851F7">
        <w:rPr>
          <w:rFonts w:ascii="Times New Roman" w:eastAsia="Times New Roman" w:hAnsi="Times New Roman" w:cs="Times New Roman"/>
          <w:bCs/>
          <w:color w:val="000000" w:themeColor="text1"/>
          <w:sz w:val="20"/>
          <w:szCs w:val="20"/>
          <w:lang w:eastAsia="ru-RU"/>
        </w:rPr>
        <w:t>, те</w:t>
      </w:r>
      <w:r w:rsidRPr="005851F7">
        <w:rPr>
          <w:rFonts w:ascii="Times New Roman" w:eastAsia="Times New Roman" w:hAnsi="Times New Roman" w:cs="Times New Roman"/>
          <w:bCs/>
          <w:color w:val="000000" w:themeColor="text1"/>
          <w:sz w:val="20"/>
          <w:szCs w:val="20"/>
          <w:lang w:eastAsia="ru-RU"/>
        </w:rPr>
        <w:t>с</w:t>
      </w:r>
      <w:r w:rsidRPr="005851F7">
        <w:rPr>
          <w:rFonts w:ascii="Times New Roman" w:eastAsia="Times New Roman" w:hAnsi="Times New Roman" w:cs="Times New Roman"/>
          <w:bCs/>
          <w:color w:val="000000" w:themeColor="text1"/>
          <w:sz w:val="20"/>
          <w:szCs w:val="20"/>
          <w:lang w:eastAsia="ru-RU"/>
        </w:rPr>
        <w:t xml:space="preserve">тостерон, прогестерон, </w:t>
      </w:r>
      <w:proofErr w:type="spellStart"/>
      <w:r w:rsidRPr="005851F7">
        <w:rPr>
          <w:rFonts w:ascii="Times New Roman" w:eastAsia="Times New Roman" w:hAnsi="Times New Roman" w:cs="Times New Roman"/>
          <w:bCs/>
          <w:color w:val="000000" w:themeColor="text1"/>
          <w:sz w:val="20"/>
          <w:szCs w:val="20"/>
          <w:lang w:eastAsia="ru-RU"/>
        </w:rPr>
        <w:t>тиреотропин</w:t>
      </w:r>
      <w:proofErr w:type="spellEnd"/>
      <w:r w:rsidRPr="005851F7">
        <w:rPr>
          <w:rFonts w:ascii="Times New Roman" w:eastAsia="Times New Roman" w:hAnsi="Times New Roman" w:cs="Times New Roman"/>
          <w:bCs/>
          <w:color w:val="000000" w:themeColor="text1"/>
          <w:sz w:val="20"/>
          <w:szCs w:val="20"/>
          <w:lang w:eastAsia="ru-RU"/>
        </w:rPr>
        <w:t xml:space="preserve"> (ТТГ) – стабильны в сыворотке при комнатной температуре 1 день, в замороженном состоянии 3 дня, - для исследования половых гормонов, следует исключить прием эстрогенов перед сдачей крови за 3 дня, - для исследования Т</w:t>
      </w:r>
      <w:proofErr w:type="gramStart"/>
      <w:r w:rsidRPr="005851F7">
        <w:rPr>
          <w:rFonts w:ascii="Times New Roman" w:eastAsia="Times New Roman" w:hAnsi="Times New Roman" w:cs="Times New Roman"/>
          <w:bCs/>
          <w:color w:val="000000" w:themeColor="text1"/>
          <w:sz w:val="20"/>
          <w:szCs w:val="20"/>
          <w:lang w:eastAsia="ru-RU"/>
        </w:rPr>
        <w:t>4</w:t>
      </w:r>
      <w:proofErr w:type="gramEnd"/>
      <w:r w:rsidRPr="005851F7">
        <w:rPr>
          <w:rFonts w:ascii="Times New Roman" w:eastAsia="Times New Roman" w:hAnsi="Times New Roman" w:cs="Times New Roman"/>
          <w:bCs/>
          <w:color w:val="000000" w:themeColor="text1"/>
          <w:sz w:val="20"/>
          <w:szCs w:val="20"/>
          <w:lang w:eastAsia="ru-RU"/>
        </w:rPr>
        <w:t xml:space="preserve"> (тироксин), исключить препараты с йодом за месяц, препараты щитовидной железы за 2-</w:t>
      </w:r>
      <w:r w:rsidRPr="005851F7">
        <w:rPr>
          <w:rFonts w:ascii="Times New Roman" w:eastAsia="Times New Roman" w:hAnsi="Times New Roman" w:cs="Times New Roman"/>
          <w:bCs/>
          <w:color w:val="000000" w:themeColor="text1"/>
          <w:sz w:val="20"/>
          <w:szCs w:val="20"/>
          <w:lang w:eastAsia="ru-RU"/>
        </w:rPr>
        <w:lastRenderedPageBreak/>
        <w:t xml:space="preserve">3 дня, - перед проведением анализа нужно исключить физические нагрузки и стресс, - понижают уровень гормонов: анаболические стероиды, прогестерон, </w:t>
      </w:r>
      <w:proofErr w:type="spellStart"/>
      <w:r w:rsidRPr="005851F7">
        <w:rPr>
          <w:rFonts w:ascii="Times New Roman" w:eastAsia="Times New Roman" w:hAnsi="Times New Roman" w:cs="Times New Roman"/>
          <w:bCs/>
          <w:color w:val="000000" w:themeColor="text1"/>
          <w:sz w:val="20"/>
          <w:szCs w:val="20"/>
          <w:lang w:eastAsia="ru-RU"/>
        </w:rPr>
        <w:t>глюкокортикоиды</w:t>
      </w:r>
      <w:proofErr w:type="spellEnd"/>
      <w:r w:rsidRPr="005851F7">
        <w:rPr>
          <w:rFonts w:ascii="Times New Roman" w:eastAsia="Times New Roman" w:hAnsi="Times New Roman" w:cs="Times New Roman"/>
          <w:bCs/>
          <w:color w:val="000000" w:themeColor="text1"/>
          <w:sz w:val="20"/>
          <w:szCs w:val="20"/>
          <w:lang w:eastAsia="ru-RU"/>
        </w:rPr>
        <w:t xml:space="preserve">, </w:t>
      </w:r>
      <w:proofErr w:type="spellStart"/>
      <w:r w:rsidRPr="005851F7">
        <w:rPr>
          <w:rFonts w:ascii="Times New Roman" w:eastAsia="Times New Roman" w:hAnsi="Times New Roman" w:cs="Times New Roman"/>
          <w:bCs/>
          <w:color w:val="000000" w:themeColor="text1"/>
          <w:sz w:val="20"/>
          <w:szCs w:val="20"/>
          <w:lang w:eastAsia="ru-RU"/>
        </w:rPr>
        <w:t>дексаметазон</w:t>
      </w:r>
      <w:proofErr w:type="spellEnd"/>
      <w:r w:rsidRPr="005851F7">
        <w:rPr>
          <w:rFonts w:ascii="Times New Roman" w:eastAsia="Times New Roman" w:hAnsi="Times New Roman" w:cs="Times New Roman"/>
          <w:bCs/>
          <w:color w:val="000000" w:themeColor="text1"/>
          <w:sz w:val="20"/>
          <w:szCs w:val="20"/>
          <w:lang w:eastAsia="ru-RU"/>
        </w:rPr>
        <w:t xml:space="preserve">, </w:t>
      </w:r>
      <w:proofErr w:type="spellStart"/>
      <w:r w:rsidRPr="005851F7">
        <w:rPr>
          <w:rFonts w:ascii="Times New Roman" w:eastAsia="Times New Roman" w:hAnsi="Times New Roman" w:cs="Times New Roman"/>
          <w:bCs/>
          <w:color w:val="000000" w:themeColor="text1"/>
          <w:sz w:val="20"/>
          <w:szCs w:val="20"/>
          <w:lang w:eastAsia="ru-RU"/>
        </w:rPr>
        <w:t>ампициллин</w:t>
      </w:r>
      <w:proofErr w:type="spellEnd"/>
      <w:r w:rsidRPr="005851F7">
        <w:rPr>
          <w:rFonts w:ascii="Times New Roman" w:eastAsia="Times New Roman" w:hAnsi="Times New Roman" w:cs="Times New Roman"/>
          <w:bCs/>
          <w:color w:val="000000" w:themeColor="text1"/>
          <w:sz w:val="20"/>
          <w:szCs w:val="20"/>
          <w:lang w:eastAsia="ru-RU"/>
        </w:rPr>
        <w:t xml:space="preserve"> и др., - повышают уровень гормонов: </w:t>
      </w:r>
      <w:proofErr w:type="spellStart"/>
      <w:r w:rsidRPr="005851F7">
        <w:rPr>
          <w:rFonts w:ascii="Times New Roman" w:eastAsia="Times New Roman" w:hAnsi="Times New Roman" w:cs="Times New Roman"/>
          <w:bCs/>
          <w:color w:val="000000" w:themeColor="text1"/>
          <w:sz w:val="20"/>
          <w:szCs w:val="20"/>
          <w:lang w:eastAsia="ru-RU"/>
        </w:rPr>
        <w:t>кетоконазол</w:t>
      </w:r>
      <w:proofErr w:type="spellEnd"/>
      <w:r w:rsidRPr="005851F7">
        <w:rPr>
          <w:rFonts w:ascii="Times New Roman" w:eastAsia="Times New Roman" w:hAnsi="Times New Roman" w:cs="Times New Roman"/>
          <w:bCs/>
          <w:color w:val="000000" w:themeColor="text1"/>
          <w:sz w:val="20"/>
          <w:szCs w:val="20"/>
          <w:lang w:eastAsia="ru-RU"/>
        </w:rPr>
        <w:t xml:space="preserve">, </w:t>
      </w:r>
      <w:proofErr w:type="spellStart"/>
      <w:r w:rsidRPr="005851F7">
        <w:rPr>
          <w:rFonts w:ascii="Times New Roman" w:eastAsia="Times New Roman" w:hAnsi="Times New Roman" w:cs="Times New Roman"/>
          <w:bCs/>
          <w:color w:val="000000" w:themeColor="text1"/>
          <w:sz w:val="20"/>
          <w:szCs w:val="20"/>
          <w:lang w:eastAsia="ru-RU"/>
        </w:rPr>
        <w:t>фуросемид</w:t>
      </w:r>
      <w:proofErr w:type="spellEnd"/>
      <w:r w:rsidRPr="005851F7">
        <w:rPr>
          <w:rFonts w:ascii="Times New Roman" w:eastAsia="Times New Roman" w:hAnsi="Times New Roman" w:cs="Times New Roman"/>
          <w:bCs/>
          <w:color w:val="000000" w:themeColor="text1"/>
          <w:sz w:val="20"/>
          <w:szCs w:val="20"/>
          <w:lang w:eastAsia="ru-RU"/>
        </w:rPr>
        <w:t xml:space="preserve">, ацетилсалициловая кислота. </w:t>
      </w:r>
    </w:p>
    <w:p w:rsidR="005851F7" w:rsidRPr="005851F7" w:rsidRDefault="005851F7" w:rsidP="005851F7">
      <w:pPr>
        <w:shd w:val="clear" w:color="auto" w:fill="FFFFFF"/>
        <w:spacing w:before="150" w:after="150" w:line="240" w:lineRule="auto"/>
        <w:ind w:left="105"/>
        <w:textAlignment w:val="baseline"/>
        <w:outlineLvl w:val="2"/>
        <w:rPr>
          <w:rFonts w:ascii="Tahoma" w:eastAsia="Times New Roman" w:hAnsi="Tahoma" w:cs="Tahoma"/>
          <w:b/>
          <w:bCs/>
          <w:color w:val="336699"/>
          <w:sz w:val="27"/>
          <w:szCs w:val="27"/>
          <w:lang w:eastAsia="ru-RU"/>
        </w:rPr>
      </w:pPr>
    </w:p>
    <w:p w:rsidR="005851F7" w:rsidRPr="005851F7" w:rsidRDefault="005851F7" w:rsidP="005851F7">
      <w:pPr>
        <w:shd w:val="clear" w:color="auto" w:fill="FFFFFF"/>
        <w:spacing w:before="150" w:after="150" w:line="240" w:lineRule="auto"/>
        <w:ind w:left="105"/>
        <w:textAlignment w:val="baseline"/>
        <w:outlineLvl w:val="2"/>
        <w:rPr>
          <w:rFonts w:ascii="Tahoma" w:eastAsia="Times New Roman" w:hAnsi="Tahoma" w:cs="Tahoma"/>
          <w:b/>
          <w:bCs/>
          <w:color w:val="336699"/>
          <w:sz w:val="27"/>
          <w:szCs w:val="27"/>
          <w:lang w:eastAsia="ru-RU"/>
        </w:rPr>
      </w:pPr>
      <w:r w:rsidRPr="005851F7">
        <w:rPr>
          <w:rFonts w:ascii="Tahoma" w:eastAsia="Times New Roman" w:hAnsi="Tahoma" w:cs="Tahoma"/>
          <w:b/>
          <w:bCs/>
          <w:color w:val="336699"/>
          <w:sz w:val="27"/>
          <w:szCs w:val="27"/>
          <w:lang w:eastAsia="ru-RU"/>
        </w:rPr>
        <w:t xml:space="preserve">ИССЛЕДОВАНИЕ СИСТЕМЫ ГЕМОСТАЗА. </w:t>
      </w:r>
    </w:p>
    <w:p w:rsidR="005851F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p>
    <w:p w:rsidR="005851F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Исследуемый материал: венозная кровь (сыворотка, плазма), капиллярная кровь. Антикоагулянт - цитрат натрия 3,8% в соотношении 1/9 (пробирка с синей крышкой). </w:t>
      </w:r>
    </w:p>
    <w:p w:rsidR="005851F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p>
    <w:p w:rsidR="005851F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Взятие: кровь берут натощак, иглой с широким просветом без шприца. Время сдавливание вены жгутом должно быть минимальным. Первые 2-3 капли сливаются, т.к. они могут содержать тканевой </w:t>
      </w:r>
      <w:proofErr w:type="spellStart"/>
      <w:r w:rsidRPr="005851F7">
        <w:rPr>
          <w:rFonts w:ascii="Times New Roman" w:eastAsia="Times New Roman" w:hAnsi="Times New Roman" w:cs="Times New Roman"/>
          <w:bCs/>
          <w:color w:val="000000" w:themeColor="text1"/>
          <w:sz w:val="20"/>
          <w:szCs w:val="20"/>
          <w:lang w:eastAsia="ru-RU"/>
        </w:rPr>
        <w:t>тромбопластин</w:t>
      </w:r>
      <w:proofErr w:type="spellEnd"/>
      <w:r w:rsidRPr="005851F7">
        <w:rPr>
          <w:rFonts w:ascii="Times New Roman" w:eastAsia="Times New Roman" w:hAnsi="Times New Roman" w:cs="Times New Roman"/>
          <w:bCs/>
          <w:color w:val="000000" w:themeColor="text1"/>
          <w:sz w:val="20"/>
          <w:szCs w:val="20"/>
          <w:lang w:eastAsia="ru-RU"/>
        </w:rPr>
        <w:t xml:space="preserve">. Кровь берут самотеком, медленно перемешивая в пробирке, НЕ ТРЯСТИ! </w:t>
      </w:r>
    </w:p>
    <w:p w:rsidR="005851F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p>
    <w:p w:rsidR="005851F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Хранение, доставка: исследование проводят незамедлительно. До центрифугирования пробирки ставят в ледяную баню. </w:t>
      </w:r>
    </w:p>
    <w:p w:rsidR="005851F7" w:rsidRPr="005851F7"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p>
    <w:p w:rsidR="00745202" w:rsidRDefault="005851F7"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5851F7">
        <w:rPr>
          <w:rFonts w:ascii="Times New Roman" w:eastAsia="Times New Roman" w:hAnsi="Times New Roman" w:cs="Times New Roman"/>
          <w:bCs/>
          <w:color w:val="000000" w:themeColor="text1"/>
          <w:sz w:val="20"/>
          <w:szCs w:val="20"/>
          <w:lang w:eastAsia="ru-RU"/>
        </w:rPr>
        <w:t xml:space="preserve">Факторы, влияющие на результаты: - точное соотношение количества крови и антикоагулянта (9:1) является критическим. Если объем антикоагулянта не соответствует высокому значению гематокрита, </w:t>
      </w:r>
      <w:proofErr w:type="spellStart"/>
      <w:r w:rsidRPr="005851F7">
        <w:rPr>
          <w:rFonts w:ascii="Times New Roman" w:eastAsia="Times New Roman" w:hAnsi="Times New Roman" w:cs="Times New Roman"/>
          <w:bCs/>
          <w:color w:val="000000" w:themeColor="text1"/>
          <w:sz w:val="20"/>
          <w:szCs w:val="20"/>
          <w:lang w:eastAsia="ru-RU"/>
        </w:rPr>
        <w:t>протромбиновое</w:t>
      </w:r>
      <w:proofErr w:type="spellEnd"/>
      <w:r w:rsidRPr="005851F7">
        <w:rPr>
          <w:rFonts w:ascii="Times New Roman" w:eastAsia="Times New Roman" w:hAnsi="Times New Roman" w:cs="Times New Roman"/>
          <w:bCs/>
          <w:color w:val="000000" w:themeColor="text1"/>
          <w:sz w:val="20"/>
          <w:szCs w:val="20"/>
          <w:lang w:eastAsia="ru-RU"/>
        </w:rPr>
        <w:t xml:space="preserve"> время и активированное частичное </w:t>
      </w:r>
      <w:proofErr w:type="spellStart"/>
      <w:r w:rsidRPr="005851F7">
        <w:rPr>
          <w:rFonts w:ascii="Times New Roman" w:eastAsia="Times New Roman" w:hAnsi="Times New Roman" w:cs="Times New Roman"/>
          <w:bCs/>
          <w:color w:val="000000" w:themeColor="text1"/>
          <w:sz w:val="20"/>
          <w:szCs w:val="20"/>
          <w:lang w:eastAsia="ru-RU"/>
        </w:rPr>
        <w:t>тромбопластиновое</w:t>
      </w:r>
      <w:proofErr w:type="spellEnd"/>
      <w:r w:rsidRPr="005851F7">
        <w:rPr>
          <w:rFonts w:ascii="Times New Roman" w:eastAsia="Times New Roman" w:hAnsi="Times New Roman" w:cs="Times New Roman"/>
          <w:bCs/>
          <w:color w:val="000000" w:themeColor="text1"/>
          <w:sz w:val="20"/>
          <w:szCs w:val="20"/>
          <w:lang w:eastAsia="ru-RU"/>
        </w:rPr>
        <w:t xml:space="preserve"> время (АЧТВ) увеличивается, - гепарин, </w:t>
      </w:r>
      <w:proofErr w:type="spellStart"/>
      <w:r w:rsidRPr="005851F7">
        <w:rPr>
          <w:rFonts w:ascii="Times New Roman" w:eastAsia="Times New Roman" w:hAnsi="Times New Roman" w:cs="Times New Roman"/>
          <w:bCs/>
          <w:color w:val="000000" w:themeColor="text1"/>
          <w:sz w:val="20"/>
          <w:szCs w:val="20"/>
          <w:lang w:eastAsia="ru-RU"/>
        </w:rPr>
        <w:t>карбенициллин</w:t>
      </w:r>
      <w:proofErr w:type="spellEnd"/>
      <w:r w:rsidRPr="005851F7">
        <w:rPr>
          <w:rFonts w:ascii="Times New Roman" w:eastAsia="Times New Roman" w:hAnsi="Times New Roman" w:cs="Times New Roman"/>
          <w:bCs/>
          <w:color w:val="000000" w:themeColor="text1"/>
          <w:sz w:val="20"/>
          <w:szCs w:val="20"/>
          <w:lang w:eastAsia="ru-RU"/>
        </w:rPr>
        <w:t xml:space="preserve"> и попадание тканевой жидкости в образец (при </w:t>
      </w:r>
      <w:proofErr w:type="spellStart"/>
      <w:r w:rsidRPr="005851F7">
        <w:rPr>
          <w:rFonts w:ascii="Times New Roman" w:eastAsia="Times New Roman" w:hAnsi="Times New Roman" w:cs="Times New Roman"/>
          <w:bCs/>
          <w:color w:val="000000" w:themeColor="text1"/>
          <w:sz w:val="20"/>
          <w:szCs w:val="20"/>
          <w:lang w:eastAsia="ru-RU"/>
        </w:rPr>
        <w:t>венопункции</w:t>
      </w:r>
      <w:proofErr w:type="spellEnd"/>
      <w:r w:rsidRPr="005851F7">
        <w:rPr>
          <w:rFonts w:ascii="Times New Roman" w:eastAsia="Times New Roman" w:hAnsi="Times New Roman" w:cs="Times New Roman"/>
          <w:bCs/>
          <w:color w:val="000000" w:themeColor="text1"/>
          <w:sz w:val="20"/>
          <w:szCs w:val="20"/>
          <w:lang w:eastAsia="ru-RU"/>
        </w:rPr>
        <w:t xml:space="preserve">) – увеличивают время свертывания, - </w:t>
      </w:r>
      <w:proofErr w:type="spellStart"/>
      <w:r w:rsidRPr="005851F7">
        <w:rPr>
          <w:rFonts w:ascii="Times New Roman" w:eastAsia="Times New Roman" w:hAnsi="Times New Roman" w:cs="Times New Roman"/>
          <w:bCs/>
          <w:color w:val="000000" w:themeColor="text1"/>
          <w:sz w:val="20"/>
          <w:szCs w:val="20"/>
          <w:lang w:eastAsia="ru-RU"/>
        </w:rPr>
        <w:t>протромбиновое</w:t>
      </w:r>
      <w:proofErr w:type="spellEnd"/>
      <w:r w:rsidRPr="005851F7">
        <w:rPr>
          <w:rFonts w:ascii="Times New Roman" w:eastAsia="Times New Roman" w:hAnsi="Times New Roman" w:cs="Times New Roman"/>
          <w:bCs/>
          <w:color w:val="000000" w:themeColor="text1"/>
          <w:sz w:val="20"/>
          <w:szCs w:val="20"/>
          <w:lang w:eastAsia="ru-RU"/>
        </w:rPr>
        <w:t xml:space="preserve"> время увеличивают анаболические стероиды, антибиотики, антикоагулянты, ацети</w:t>
      </w:r>
      <w:r w:rsidRPr="005851F7">
        <w:rPr>
          <w:rFonts w:ascii="Times New Roman" w:eastAsia="Times New Roman" w:hAnsi="Times New Roman" w:cs="Times New Roman"/>
          <w:bCs/>
          <w:color w:val="000000" w:themeColor="text1"/>
          <w:sz w:val="20"/>
          <w:szCs w:val="20"/>
          <w:lang w:eastAsia="ru-RU"/>
        </w:rPr>
        <w:t>л</w:t>
      </w:r>
      <w:r w:rsidRPr="005851F7">
        <w:rPr>
          <w:rFonts w:ascii="Times New Roman" w:eastAsia="Times New Roman" w:hAnsi="Times New Roman" w:cs="Times New Roman"/>
          <w:bCs/>
          <w:color w:val="000000" w:themeColor="text1"/>
          <w:sz w:val="20"/>
          <w:szCs w:val="20"/>
          <w:lang w:eastAsia="ru-RU"/>
        </w:rPr>
        <w:t xml:space="preserve">салициловая кислота в больших дозах, слабительные средства, никотиновая кислота, </w:t>
      </w:r>
      <w:proofErr w:type="spellStart"/>
      <w:r w:rsidRPr="005851F7">
        <w:rPr>
          <w:rFonts w:ascii="Times New Roman" w:eastAsia="Times New Roman" w:hAnsi="Times New Roman" w:cs="Times New Roman"/>
          <w:bCs/>
          <w:color w:val="000000" w:themeColor="text1"/>
          <w:sz w:val="20"/>
          <w:szCs w:val="20"/>
          <w:lang w:eastAsia="ru-RU"/>
        </w:rPr>
        <w:t>тиазидовые</w:t>
      </w:r>
      <w:proofErr w:type="spellEnd"/>
      <w:r w:rsidRPr="005851F7">
        <w:rPr>
          <w:rFonts w:ascii="Times New Roman" w:eastAsia="Times New Roman" w:hAnsi="Times New Roman" w:cs="Times New Roman"/>
          <w:bCs/>
          <w:color w:val="000000" w:themeColor="text1"/>
          <w:sz w:val="20"/>
          <w:szCs w:val="20"/>
          <w:lang w:eastAsia="ru-RU"/>
        </w:rPr>
        <w:t xml:space="preserve"> </w:t>
      </w:r>
      <w:proofErr w:type="spellStart"/>
      <w:r w:rsidRPr="005851F7">
        <w:rPr>
          <w:rFonts w:ascii="Times New Roman" w:eastAsia="Times New Roman" w:hAnsi="Times New Roman" w:cs="Times New Roman"/>
          <w:bCs/>
          <w:color w:val="000000" w:themeColor="text1"/>
          <w:sz w:val="20"/>
          <w:szCs w:val="20"/>
          <w:lang w:eastAsia="ru-RU"/>
        </w:rPr>
        <w:t>диуретики</w:t>
      </w:r>
      <w:proofErr w:type="spellEnd"/>
      <w:r w:rsidRPr="005851F7">
        <w:rPr>
          <w:rFonts w:ascii="Times New Roman" w:eastAsia="Times New Roman" w:hAnsi="Times New Roman" w:cs="Times New Roman"/>
          <w:bCs/>
          <w:color w:val="000000" w:themeColor="text1"/>
          <w:sz w:val="20"/>
          <w:szCs w:val="20"/>
          <w:lang w:eastAsia="ru-RU"/>
        </w:rPr>
        <w:t>.</w:t>
      </w:r>
    </w:p>
    <w:p w:rsidR="006D4C8D" w:rsidRDefault="006D4C8D" w:rsidP="005851F7">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p>
    <w:p w:rsidR="00966E20" w:rsidRDefault="00966E20" w:rsidP="006D4C8D">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Список использованной литературы:</w:t>
      </w:r>
    </w:p>
    <w:p w:rsidR="00966E20" w:rsidRDefault="00966E20" w:rsidP="006D4C8D">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p>
    <w:p w:rsidR="006D4C8D" w:rsidRDefault="006D4C8D" w:rsidP="006D4C8D">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«К</w:t>
      </w:r>
      <w:r w:rsidRPr="006D4C8D">
        <w:rPr>
          <w:rFonts w:ascii="Times New Roman" w:eastAsia="Times New Roman" w:hAnsi="Times New Roman" w:cs="Times New Roman"/>
          <w:bCs/>
          <w:color w:val="000000" w:themeColor="text1"/>
          <w:sz w:val="20"/>
          <w:szCs w:val="20"/>
          <w:lang w:eastAsia="ru-RU"/>
        </w:rPr>
        <w:t>линическая лабораторная диагностика. Основные исследования и показатели</w:t>
      </w:r>
      <w:r>
        <w:rPr>
          <w:rFonts w:ascii="Times New Roman" w:eastAsia="Times New Roman" w:hAnsi="Times New Roman" w:cs="Times New Roman"/>
          <w:bCs/>
          <w:color w:val="000000" w:themeColor="text1"/>
          <w:sz w:val="20"/>
          <w:szCs w:val="20"/>
          <w:lang w:eastAsia="ru-RU"/>
        </w:rPr>
        <w:t>»</w:t>
      </w:r>
    </w:p>
    <w:p w:rsidR="006D4C8D" w:rsidRDefault="006D4C8D" w:rsidP="006D4C8D">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sidRPr="006D4C8D">
        <w:rPr>
          <w:rFonts w:ascii="Times New Roman" w:eastAsia="Times New Roman" w:hAnsi="Times New Roman" w:cs="Times New Roman"/>
          <w:bCs/>
          <w:color w:val="000000" w:themeColor="text1"/>
          <w:sz w:val="20"/>
          <w:szCs w:val="20"/>
          <w:lang w:eastAsia="ru-RU"/>
        </w:rPr>
        <w:t xml:space="preserve"> Справочно</w:t>
      </w:r>
      <w:r>
        <w:rPr>
          <w:rFonts w:ascii="Times New Roman" w:eastAsia="Times New Roman" w:hAnsi="Times New Roman" w:cs="Times New Roman"/>
          <w:bCs/>
          <w:color w:val="000000" w:themeColor="text1"/>
          <w:sz w:val="20"/>
          <w:szCs w:val="20"/>
          <w:lang w:eastAsia="ru-RU"/>
        </w:rPr>
        <w:t>е</w:t>
      </w:r>
      <w:r w:rsidRPr="006D4C8D">
        <w:rPr>
          <w:rFonts w:ascii="Times New Roman" w:eastAsia="Times New Roman" w:hAnsi="Times New Roman" w:cs="Times New Roman"/>
          <w:bCs/>
          <w:color w:val="000000" w:themeColor="text1"/>
          <w:sz w:val="20"/>
          <w:szCs w:val="20"/>
          <w:lang w:eastAsia="ru-RU"/>
        </w:rPr>
        <w:t xml:space="preserve"> пособи</w:t>
      </w:r>
      <w:r>
        <w:rPr>
          <w:rFonts w:ascii="Times New Roman" w:eastAsia="Times New Roman" w:hAnsi="Times New Roman" w:cs="Times New Roman"/>
          <w:bCs/>
          <w:color w:val="000000" w:themeColor="text1"/>
          <w:sz w:val="20"/>
          <w:szCs w:val="20"/>
          <w:lang w:eastAsia="ru-RU"/>
        </w:rPr>
        <w:t>е</w:t>
      </w:r>
      <w:r w:rsidRPr="006D4C8D">
        <w:rPr>
          <w:rFonts w:ascii="Times New Roman" w:eastAsia="Times New Roman" w:hAnsi="Times New Roman" w:cs="Times New Roman"/>
          <w:bCs/>
          <w:color w:val="000000" w:themeColor="text1"/>
          <w:sz w:val="20"/>
          <w:szCs w:val="20"/>
          <w:lang w:eastAsia="ru-RU"/>
        </w:rPr>
        <w:t xml:space="preserve"> для ветеринарных врачей</w:t>
      </w:r>
      <w:r>
        <w:rPr>
          <w:rFonts w:ascii="Times New Roman" w:eastAsia="Times New Roman" w:hAnsi="Times New Roman" w:cs="Times New Roman"/>
          <w:bCs/>
          <w:color w:val="000000" w:themeColor="text1"/>
          <w:sz w:val="20"/>
          <w:szCs w:val="20"/>
          <w:lang w:eastAsia="ru-RU"/>
        </w:rPr>
        <w:t xml:space="preserve"> п</w:t>
      </w:r>
      <w:r w:rsidRPr="006D4C8D">
        <w:rPr>
          <w:rFonts w:ascii="Times New Roman" w:eastAsia="Times New Roman" w:hAnsi="Times New Roman" w:cs="Times New Roman"/>
          <w:bCs/>
          <w:color w:val="000000" w:themeColor="text1"/>
          <w:sz w:val="20"/>
          <w:szCs w:val="20"/>
          <w:lang w:eastAsia="ru-RU"/>
        </w:rPr>
        <w:t>од общей ред</w:t>
      </w:r>
      <w:r>
        <w:rPr>
          <w:rFonts w:ascii="Times New Roman" w:eastAsia="Times New Roman" w:hAnsi="Times New Roman" w:cs="Times New Roman"/>
          <w:bCs/>
          <w:color w:val="000000" w:themeColor="text1"/>
          <w:sz w:val="20"/>
          <w:szCs w:val="20"/>
          <w:lang w:eastAsia="ru-RU"/>
        </w:rPr>
        <w:t>.</w:t>
      </w:r>
      <w:r w:rsidRPr="006D4C8D">
        <w:rPr>
          <w:rFonts w:ascii="Times New Roman" w:eastAsia="Times New Roman" w:hAnsi="Times New Roman" w:cs="Times New Roman"/>
          <w:bCs/>
          <w:color w:val="000000" w:themeColor="text1"/>
          <w:sz w:val="20"/>
          <w:szCs w:val="20"/>
          <w:lang w:eastAsia="ru-RU"/>
        </w:rPr>
        <w:t xml:space="preserve"> </w:t>
      </w:r>
      <w:proofErr w:type="spellStart"/>
      <w:r w:rsidRPr="006D4C8D">
        <w:rPr>
          <w:rFonts w:ascii="Times New Roman" w:eastAsia="Times New Roman" w:hAnsi="Times New Roman" w:cs="Times New Roman"/>
          <w:bCs/>
          <w:color w:val="000000" w:themeColor="text1"/>
          <w:sz w:val="20"/>
          <w:szCs w:val="20"/>
          <w:lang w:eastAsia="ru-RU"/>
        </w:rPr>
        <w:t>Бурмистрова</w:t>
      </w:r>
      <w:proofErr w:type="spellEnd"/>
      <w:r w:rsidRPr="006D4C8D">
        <w:rPr>
          <w:rFonts w:ascii="Times New Roman" w:eastAsia="Times New Roman" w:hAnsi="Times New Roman" w:cs="Times New Roman"/>
          <w:bCs/>
          <w:color w:val="000000" w:themeColor="text1"/>
          <w:sz w:val="20"/>
          <w:szCs w:val="20"/>
          <w:lang w:eastAsia="ru-RU"/>
        </w:rPr>
        <w:t xml:space="preserve"> Е.Н. Рецензент: доктор </w:t>
      </w:r>
      <w:proofErr w:type="spellStart"/>
      <w:r w:rsidRPr="006D4C8D">
        <w:rPr>
          <w:rFonts w:ascii="Times New Roman" w:eastAsia="Times New Roman" w:hAnsi="Times New Roman" w:cs="Times New Roman"/>
          <w:bCs/>
          <w:color w:val="000000" w:themeColor="text1"/>
          <w:sz w:val="20"/>
          <w:szCs w:val="20"/>
          <w:lang w:eastAsia="ru-RU"/>
        </w:rPr>
        <w:t>вет</w:t>
      </w:r>
      <w:proofErr w:type="gramStart"/>
      <w:r w:rsidRPr="006D4C8D">
        <w:rPr>
          <w:rFonts w:ascii="Times New Roman" w:eastAsia="Times New Roman" w:hAnsi="Times New Roman" w:cs="Times New Roman"/>
          <w:bCs/>
          <w:color w:val="000000" w:themeColor="text1"/>
          <w:sz w:val="20"/>
          <w:szCs w:val="20"/>
          <w:lang w:eastAsia="ru-RU"/>
        </w:rPr>
        <w:t>.н</w:t>
      </w:r>
      <w:proofErr w:type="gramEnd"/>
      <w:r w:rsidRPr="006D4C8D">
        <w:rPr>
          <w:rFonts w:ascii="Times New Roman" w:eastAsia="Times New Roman" w:hAnsi="Times New Roman" w:cs="Times New Roman"/>
          <w:bCs/>
          <w:color w:val="000000" w:themeColor="text1"/>
          <w:sz w:val="20"/>
          <w:szCs w:val="20"/>
          <w:lang w:eastAsia="ru-RU"/>
        </w:rPr>
        <w:t>аук</w:t>
      </w:r>
      <w:proofErr w:type="spellEnd"/>
      <w:r w:rsidRPr="006D4C8D">
        <w:rPr>
          <w:rFonts w:ascii="Times New Roman" w:eastAsia="Times New Roman" w:hAnsi="Times New Roman" w:cs="Times New Roman"/>
          <w:bCs/>
          <w:color w:val="000000" w:themeColor="text1"/>
          <w:sz w:val="20"/>
          <w:szCs w:val="20"/>
          <w:lang w:eastAsia="ru-RU"/>
        </w:rPr>
        <w:t xml:space="preserve">, профессор </w:t>
      </w:r>
      <w:proofErr w:type="spellStart"/>
      <w:r w:rsidRPr="006D4C8D">
        <w:rPr>
          <w:rFonts w:ascii="Times New Roman" w:eastAsia="Times New Roman" w:hAnsi="Times New Roman" w:cs="Times New Roman"/>
          <w:bCs/>
          <w:color w:val="000000" w:themeColor="text1"/>
          <w:sz w:val="20"/>
          <w:szCs w:val="20"/>
          <w:lang w:eastAsia="ru-RU"/>
        </w:rPr>
        <w:t>Маничев</w:t>
      </w:r>
      <w:proofErr w:type="spellEnd"/>
      <w:r w:rsidRPr="006D4C8D">
        <w:rPr>
          <w:rFonts w:ascii="Times New Roman" w:eastAsia="Times New Roman" w:hAnsi="Times New Roman" w:cs="Times New Roman"/>
          <w:bCs/>
          <w:color w:val="000000" w:themeColor="text1"/>
          <w:sz w:val="20"/>
          <w:szCs w:val="20"/>
          <w:lang w:eastAsia="ru-RU"/>
        </w:rPr>
        <w:t xml:space="preserve"> А.А.</w:t>
      </w:r>
    </w:p>
    <w:p w:rsidR="006D4C8D" w:rsidRDefault="006D4C8D" w:rsidP="006D4C8D">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p>
    <w:p w:rsidR="006D4C8D" w:rsidRDefault="006D4C8D" w:rsidP="006D4C8D">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w:t>
      </w:r>
      <w:r w:rsidRPr="006D4C8D">
        <w:rPr>
          <w:rFonts w:ascii="Times New Roman" w:eastAsia="Times New Roman" w:hAnsi="Times New Roman" w:cs="Times New Roman"/>
          <w:bCs/>
          <w:color w:val="000000" w:themeColor="text1"/>
          <w:sz w:val="20"/>
          <w:szCs w:val="20"/>
          <w:lang w:eastAsia="ru-RU"/>
        </w:rPr>
        <w:t>Биохимические показатели собак и кошек в норме и патологии</w:t>
      </w:r>
      <w:r>
        <w:rPr>
          <w:rFonts w:ascii="Times New Roman" w:eastAsia="Times New Roman" w:hAnsi="Times New Roman" w:cs="Times New Roman"/>
          <w:bCs/>
          <w:color w:val="000000" w:themeColor="text1"/>
          <w:sz w:val="20"/>
          <w:szCs w:val="20"/>
          <w:lang w:eastAsia="ru-RU"/>
        </w:rPr>
        <w:t>»</w:t>
      </w:r>
      <w:r w:rsidRPr="006D4C8D">
        <w:rPr>
          <w:rFonts w:ascii="Times New Roman" w:eastAsia="Times New Roman" w:hAnsi="Times New Roman" w:cs="Times New Roman"/>
          <w:bCs/>
          <w:color w:val="000000" w:themeColor="text1"/>
          <w:sz w:val="20"/>
          <w:szCs w:val="20"/>
          <w:lang w:eastAsia="ru-RU"/>
        </w:rPr>
        <w:t xml:space="preserve"> Ю.В. </w:t>
      </w:r>
      <w:proofErr w:type="spellStart"/>
      <w:r w:rsidRPr="006D4C8D">
        <w:rPr>
          <w:rFonts w:ascii="Times New Roman" w:eastAsia="Times New Roman" w:hAnsi="Times New Roman" w:cs="Times New Roman"/>
          <w:bCs/>
          <w:color w:val="000000" w:themeColor="text1"/>
          <w:sz w:val="20"/>
          <w:szCs w:val="20"/>
          <w:lang w:eastAsia="ru-RU"/>
        </w:rPr>
        <w:t>Конопатов</w:t>
      </w:r>
      <w:proofErr w:type="spellEnd"/>
      <w:r w:rsidRPr="006D4C8D">
        <w:rPr>
          <w:rFonts w:ascii="Times New Roman" w:eastAsia="Times New Roman" w:hAnsi="Times New Roman" w:cs="Times New Roman"/>
          <w:bCs/>
          <w:color w:val="000000" w:themeColor="text1"/>
          <w:sz w:val="20"/>
          <w:szCs w:val="20"/>
          <w:lang w:eastAsia="ru-RU"/>
        </w:rPr>
        <w:t>, В.В. Рудаков</w:t>
      </w:r>
    </w:p>
    <w:p w:rsidR="006D4C8D" w:rsidRDefault="006D4C8D" w:rsidP="006D4C8D">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p>
    <w:p w:rsidR="006D4C8D" w:rsidRDefault="006D4C8D" w:rsidP="006D4C8D">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w:t>
      </w:r>
      <w:r w:rsidRPr="006D4C8D">
        <w:rPr>
          <w:rFonts w:ascii="Times New Roman" w:eastAsia="Times New Roman" w:hAnsi="Times New Roman" w:cs="Times New Roman"/>
          <w:bCs/>
          <w:color w:val="000000" w:themeColor="text1"/>
          <w:sz w:val="20"/>
          <w:szCs w:val="20"/>
          <w:lang w:eastAsia="ru-RU"/>
        </w:rPr>
        <w:t>Анализ крови у кошек: норма, расшифровка общего и биохимического анализа</w:t>
      </w:r>
      <w:r>
        <w:rPr>
          <w:rFonts w:ascii="Times New Roman" w:eastAsia="Times New Roman" w:hAnsi="Times New Roman" w:cs="Times New Roman"/>
          <w:bCs/>
          <w:color w:val="000000" w:themeColor="text1"/>
          <w:sz w:val="20"/>
          <w:szCs w:val="20"/>
          <w:lang w:eastAsia="ru-RU"/>
        </w:rPr>
        <w:t xml:space="preserve">» </w:t>
      </w:r>
      <w:hyperlink r:id="rId5" w:history="1">
        <w:r w:rsidRPr="00B8453F">
          <w:rPr>
            <w:rStyle w:val="a4"/>
            <w:rFonts w:ascii="Times New Roman" w:eastAsia="Times New Roman" w:hAnsi="Times New Roman" w:cs="Times New Roman"/>
            <w:bCs/>
            <w:sz w:val="20"/>
            <w:szCs w:val="20"/>
            <w:lang w:eastAsia="ru-RU"/>
          </w:rPr>
          <w:t>http://zoosecrets.ru/analiz-krovi-u-koshek-norma-rasshifrovka-obshhego-i-bioximicheskogo-analiza/</w:t>
        </w:r>
      </w:hyperlink>
    </w:p>
    <w:p w:rsidR="006D4C8D" w:rsidRDefault="006D4C8D" w:rsidP="006D4C8D">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p>
    <w:p w:rsidR="00966E20" w:rsidRDefault="00966E20" w:rsidP="006D4C8D">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w:t>
      </w:r>
      <w:r w:rsidRPr="00966E20">
        <w:rPr>
          <w:rFonts w:ascii="Times New Roman" w:eastAsia="Times New Roman" w:hAnsi="Times New Roman" w:cs="Times New Roman"/>
          <w:bCs/>
          <w:color w:val="000000" w:themeColor="text1"/>
          <w:sz w:val="20"/>
          <w:szCs w:val="20"/>
          <w:lang w:eastAsia="ru-RU"/>
        </w:rPr>
        <w:t>Анализ крови у кошек: общие све</w:t>
      </w:r>
      <w:r>
        <w:rPr>
          <w:rFonts w:ascii="Times New Roman" w:eastAsia="Times New Roman" w:hAnsi="Times New Roman" w:cs="Times New Roman"/>
          <w:bCs/>
          <w:color w:val="000000" w:themeColor="text1"/>
          <w:sz w:val="20"/>
          <w:szCs w:val="20"/>
          <w:lang w:eastAsia="ru-RU"/>
        </w:rPr>
        <w:t>дения и расшифровка результатов»</w:t>
      </w:r>
    </w:p>
    <w:p w:rsidR="006D4C8D" w:rsidRDefault="00966E20" w:rsidP="006D4C8D">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 xml:space="preserve"> </w:t>
      </w:r>
      <w:hyperlink r:id="rId6" w:history="1">
        <w:r w:rsidRPr="00B8453F">
          <w:rPr>
            <w:rStyle w:val="a4"/>
            <w:rFonts w:ascii="Times New Roman" w:eastAsia="Times New Roman" w:hAnsi="Times New Roman" w:cs="Times New Roman"/>
            <w:bCs/>
            <w:sz w:val="20"/>
            <w:szCs w:val="20"/>
            <w:lang w:eastAsia="ru-RU"/>
          </w:rPr>
          <w:t>http://vashipitomcy.ru/publ/zdorove/lechenie_i_profilaktika/analiz_krovi_u_koshek_obshhie_svedenija_i_rasshifrovka_rezultatov/16-1-0-1215</w:t>
        </w:r>
      </w:hyperlink>
    </w:p>
    <w:p w:rsidR="00966E20" w:rsidRPr="005851F7" w:rsidRDefault="00966E20" w:rsidP="006D4C8D">
      <w:pPr>
        <w:shd w:val="clear" w:color="auto" w:fill="FFFFFF"/>
        <w:spacing w:after="0" w:line="240" w:lineRule="auto"/>
        <w:jc w:val="both"/>
        <w:textAlignment w:val="baseline"/>
        <w:rPr>
          <w:rFonts w:ascii="Times New Roman" w:eastAsia="Times New Roman" w:hAnsi="Times New Roman" w:cs="Times New Roman"/>
          <w:bCs/>
          <w:color w:val="000000" w:themeColor="text1"/>
          <w:sz w:val="20"/>
          <w:szCs w:val="20"/>
          <w:lang w:eastAsia="ru-RU"/>
        </w:rPr>
      </w:pPr>
    </w:p>
    <w:sectPr w:rsidR="00966E20" w:rsidRPr="005851F7" w:rsidSect="00BA76C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BA76CD"/>
    <w:rsid w:val="00023EC5"/>
    <w:rsid w:val="000901CB"/>
    <w:rsid w:val="000D711B"/>
    <w:rsid w:val="000E18E0"/>
    <w:rsid w:val="00110F8E"/>
    <w:rsid w:val="00144E0F"/>
    <w:rsid w:val="001E38B0"/>
    <w:rsid w:val="00231E85"/>
    <w:rsid w:val="00285D85"/>
    <w:rsid w:val="002A05F2"/>
    <w:rsid w:val="00336C21"/>
    <w:rsid w:val="003728DA"/>
    <w:rsid w:val="003B274A"/>
    <w:rsid w:val="00412CEA"/>
    <w:rsid w:val="005851F7"/>
    <w:rsid w:val="005B4F73"/>
    <w:rsid w:val="00636834"/>
    <w:rsid w:val="00650786"/>
    <w:rsid w:val="006D44F5"/>
    <w:rsid w:val="006D4C8D"/>
    <w:rsid w:val="00745202"/>
    <w:rsid w:val="007867B4"/>
    <w:rsid w:val="007C08F6"/>
    <w:rsid w:val="008303FC"/>
    <w:rsid w:val="00850672"/>
    <w:rsid w:val="00966E20"/>
    <w:rsid w:val="009A5FEF"/>
    <w:rsid w:val="00A56326"/>
    <w:rsid w:val="00A739E7"/>
    <w:rsid w:val="00B03391"/>
    <w:rsid w:val="00B4184D"/>
    <w:rsid w:val="00BA76CD"/>
    <w:rsid w:val="00C55F80"/>
    <w:rsid w:val="00CB08F6"/>
    <w:rsid w:val="00CC21A7"/>
    <w:rsid w:val="00D449A7"/>
    <w:rsid w:val="00D7036E"/>
    <w:rsid w:val="00DD120B"/>
    <w:rsid w:val="00DD2618"/>
    <w:rsid w:val="00E02657"/>
    <w:rsid w:val="00E04CCF"/>
    <w:rsid w:val="00E304B0"/>
    <w:rsid w:val="00E81DD0"/>
    <w:rsid w:val="00F7302B"/>
    <w:rsid w:val="00FE1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18"/>
  </w:style>
  <w:style w:type="paragraph" w:styleId="3">
    <w:name w:val="heading 3"/>
    <w:basedOn w:val="a"/>
    <w:link w:val="30"/>
    <w:uiPriority w:val="9"/>
    <w:qFormat/>
    <w:rsid w:val="00A739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A76CD"/>
    <w:rPr>
      <w:color w:val="0000FF"/>
      <w:u w:val="single"/>
    </w:rPr>
  </w:style>
  <w:style w:type="paragraph" w:styleId="a5">
    <w:name w:val="Normal (Web)"/>
    <w:basedOn w:val="a"/>
    <w:uiPriority w:val="99"/>
    <w:unhideWhenUsed/>
    <w:rsid w:val="007C0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739E7"/>
    <w:rPr>
      <w:rFonts w:ascii="Times New Roman" w:eastAsia="Times New Roman" w:hAnsi="Times New Roman" w:cs="Times New Roman"/>
      <w:b/>
      <w:bCs/>
      <w:sz w:val="27"/>
      <w:szCs w:val="27"/>
      <w:lang w:eastAsia="ru-RU"/>
    </w:rPr>
  </w:style>
  <w:style w:type="paragraph" w:styleId="a6">
    <w:name w:val="List Paragraph"/>
    <w:basedOn w:val="a"/>
    <w:uiPriority w:val="34"/>
    <w:qFormat/>
    <w:rsid w:val="00A739E7"/>
    <w:pPr>
      <w:ind w:left="720"/>
      <w:contextualSpacing/>
    </w:pPr>
  </w:style>
</w:styles>
</file>

<file path=word/webSettings.xml><?xml version="1.0" encoding="utf-8"?>
<w:webSettings xmlns:r="http://schemas.openxmlformats.org/officeDocument/2006/relationships" xmlns:w="http://schemas.openxmlformats.org/wordprocessingml/2006/main">
  <w:divs>
    <w:div w:id="160242593">
      <w:bodyDiv w:val="1"/>
      <w:marLeft w:val="0"/>
      <w:marRight w:val="0"/>
      <w:marTop w:val="0"/>
      <w:marBottom w:val="0"/>
      <w:divBdr>
        <w:top w:val="none" w:sz="0" w:space="0" w:color="auto"/>
        <w:left w:val="none" w:sz="0" w:space="0" w:color="auto"/>
        <w:bottom w:val="none" w:sz="0" w:space="0" w:color="auto"/>
        <w:right w:val="none" w:sz="0" w:space="0" w:color="auto"/>
      </w:divBdr>
    </w:div>
    <w:div w:id="231163840">
      <w:bodyDiv w:val="1"/>
      <w:marLeft w:val="0"/>
      <w:marRight w:val="0"/>
      <w:marTop w:val="0"/>
      <w:marBottom w:val="0"/>
      <w:divBdr>
        <w:top w:val="none" w:sz="0" w:space="0" w:color="auto"/>
        <w:left w:val="none" w:sz="0" w:space="0" w:color="auto"/>
        <w:bottom w:val="none" w:sz="0" w:space="0" w:color="auto"/>
        <w:right w:val="none" w:sz="0" w:space="0" w:color="auto"/>
      </w:divBdr>
    </w:div>
    <w:div w:id="249244659">
      <w:bodyDiv w:val="1"/>
      <w:marLeft w:val="0"/>
      <w:marRight w:val="0"/>
      <w:marTop w:val="0"/>
      <w:marBottom w:val="0"/>
      <w:divBdr>
        <w:top w:val="none" w:sz="0" w:space="0" w:color="auto"/>
        <w:left w:val="none" w:sz="0" w:space="0" w:color="auto"/>
        <w:bottom w:val="none" w:sz="0" w:space="0" w:color="auto"/>
        <w:right w:val="none" w:sz="0" w:space="0" w:color="auto"/>
      </w:divBdr>
    </w:div>
    <w:div w:id="262618263">
      <w:bodyDiv w:val="1"/>
      <w:marLeft w:val="0"/>
      <w:marRight w:val="0"/>
      <w:marTop w:val="0"/>
      <w:marBottom w:val="0"/>
      <w:divBdr>
        <w:top w:val="none" w:sz="0" w:space="0" w:color="auto"/>
        <w:left w:val="none" w:sz="0" w:space="0" w:color="auto"/>
        <w:bottom w:val="none" w:sz="0" w:space="0" w:color="auto"/>
        <w:right w:val="none" w:sz="0" w:space="0" w:color="auto"/>
      </w:divBdr>
    </w:div>
    <w:div w:id="356009659">
      <w:bodyDiv w:val="1"/>
      <w:marLeft w:val="0"/>
      <w:marRight w:val="0"/>
      <w:marTop w:val="0"/>
      <w:marBottom w:val="0"/>
      <w:divBdr>
        <w:top w:val="none" w:sz="0" w:space="0" w:color="auto"/>
        <w:left w:val="none" w:sz="0" w:space="0" w:color="auto"/>
        <w:bottom w:val="none" w:sz="0" w:space="0" w:color="auto"/>
        <w:right w:val="none" w:sz="0" w:space="0" w:color="auto"/>
      </w:divBdr>
    </w:div>
    <w:div w:id="706371817">
      <w:bodyDiv w:val="1"/>
      <w:marLeft w:val="0"/>
      <w:marRight w:val="0"/>
      <w:marTop w:val="0"/>
      <w:marBottom w:val="0"/>
      <w:divBdr>
        <w:top w:val="none" w:sz="0" w:space="0" w:color="auto"/>
        <w:left w:val="none" w:sz="0" w:space="0" w:color="auto"/>
        <w:bottom w:val="none" w:sz="0" w:space="0" w:color="auto"/>
        <w:right w:val="none" w:sz="0" w:space="0" w:color="auto"/>
      </w:divBdr>
    </w:div>
    <w:div w:id="1089235144">
      <w:bodyDiv w:val="1"/>
      <w:marLeft w:val="0"/>
      <w:marRight w:val="0"/>
      <w:marTop w:val="0"/>
      <w:marBottom w:val="0"/>
      <w:divBdr>
        <w:top w:val="none" w:sz="0" w:space="0" w:color="auto"/>
        <w:left w:val="none" w:sz="0" w:space="0" w:color="auto"/>
        <w:bottom w:val="none" w:sz="0" w:space="0" w:color="auto"/>
        <w:right w:val="none" w:sz="0" w:space="0" w:color="auto"/>
      </w:divBdr>
    </w:div>
    <w:div w:id="1181242470">
      <w:bodyDiv w:val="1"/>
      <w:marLeft w:val="0"/>
      <w:marRight w:val="0"/>
      <w:marTop w:val="0"/>
      <w:marBottom w:val="0"/>
      <w:divBdr>
        <w:top w:val="none" w:sz="0" w:space="0" w:color="auto"/>
        <w:left w:val="none" w:sz="0" w:space="0" w:color="auto"/>
        <w:bottom w:val="none" w:sz="0" w:space="0" w:color="auto"/>
        <w:right w:val="none" w:sz="0" w:space="0" w:color="auto"/>
      </w:divBdr>
    </w:div>
    <w:div w:id="1236667927">
      <w:bodyDiv w:val="1"/>
      <w:marLeft w:val="0"/>
      <w:marRight w:val="0"/>
      <w:marTop w:val="0"/>
      <w:marBottom w:val="0"/>
      <w:divBdr>
        <w:top w:val="none" w:sz="0" w:space="0" w:color="auto"/>
        <w:left w:val="none" w:sz="0" w:space="0" w:color="auto"/>
        <w:bottom w:val="none" w:sz="0" w:space="0" w:color="auto"/>
        <w:right w:val="none" w:sz="0" w:space="0" w:color="auto"/>
      </w:divBdr>
      <w:divsChild>
        <w:div w:id="1807427722">
          <w:marLeft w:val="0"/>
          <w:marRight w:val="0"/>
          <w:marTop w:val="0"/>
          <w:marBottom w:val="0"/>
          <w:divBdr>
            <w:top w:val="none" w:sz="0" w:space="0" w:color="auto"/>
            <w:left w:val="none" w:sz="0" w:space="0" w:color="auto"/>
            <w:bottom w:val="none" w:sz="0" w:space="0" w:color="auto"/>
            <w:right w:val="none" w:sz="0" w:space="0" w:color="auto"/>
          </w:divBdr>
        </w:div>
      </w:divsChild>
    </w:div>
    <w:div w:id="1267230615">
      <w:bodyDiv w:val="1"/>
      <w:marLeft w:val="0"/>
      <w:marRight w:val="0"/>
      <w:marTop w:val="0"/>
      <w:marBottom w:val="0"/>
      <w:divBdr>
        <w:top w:val="none" w:sz="0" w:space="0" w:color="auto"/>
        <w:left w:val="none" w:sz="0" w:space="0" w:color="auto"/>
        <w:bottom w:val="none" w:sz="0" w:space="0" w:color="auto"/>
        <w:right w:val="none" w:sz="0" w:space="0" w:color="auto"/>
      </w:divBdr>
    </w:div>
    <w:div w:id="1573007536">
      <w:bodyDiv w:val="1"/>
      <w:marLeft w:val="0"/>
      <w:marRight w:val="0"/>
      <w:marTop w:val="0"/>
      <w:marBottom w:val="0"/>
      <w:divBdr>
        <w:top w:val="none" w:sz="0" w:space="0" w:color="auto"/>
        <w:left w:val="none" w:sz="0" w:space="0" w:color="auto"/>
        <w:bottom w:val="none" w:sz="0" w:space="0" w:color="auto"/>
        <w:right w:val="none" w:sz="0" w:space="0" w:color="auto"/>
      </w:divBdr>
    </w:div>
    <w:div w:id="1948534884">
      <w:bodyDiv w:val="1"/>
      <w:marLeft w:val="0"/>
      <w:marRight w:val="0"/>
      <w:marTop w:val="0"/>
      <w:marBottom w:val="0"/>
      <w:divBdr>
        <w:top w:val="none" w:sz="0" w:space="0" w:color="auto"/>
        <w:left w:val="none" w:sz="0" w:space="0" w:color="auto"/>
        <w:bottom w:val="none" w:sz="0" w:space="0" w:color="auto"/>
        <w:right w:val="none" w:sz="0" w:space="0" w:color="auto"/>
      </w:divBdr>
    </w:div>
    <w:div w:id="2074041435">
      <w:bodyDiv w:val="1"/>
      <w:marLeft w:val="0"/>
      <w:marRight w:val="0"/>
      <w:marTop w:val="0"/>
      <w:marBottom w:val="0"/>
      <w:divBdr>
        <w:top w:val="none" w:sz="0" w:space="0" w:color="auto"/>
        <w:left w:val="none" w:sz="0" w:space="0" w:color="auto"/>
        <w:bottom w:val="none" w:sz="0" w:space="0" w:color="auto"/>
        <w:right w:val="none" w:sz="0" w:space="0" w:color="auto"/>
      </w:divBdr>
    </w:div>
    <w:div w:id="21184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ashipitomcy.ru/publ/zdorove/lechenie_i_profilaktika/analiz_krovi_u_koshek_obshhie_svedenija_i_rasshifrovka_rezultatov/16-1-0-1215" TargetMode="External"/><Relationship Id="rId5" Type="http://schemas.openxmlformats.org/officeDocument/2006/relationships/hyperlink" Target="http://zoosecrets.ru/analiz-krovi-u-koshek-norma-rasshifrovka-obshhego-i-bioximicheskogo-analiz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B189E-9390-4553-BB8D-CA416AB0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15</Pages>
  <Words>5489</Words>
  <Characters>31290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10</cp:revision>
  <dcterms:created xsi:type="dcterms:W3CDTF">2018-06-06T09:40:00Z</dcterms:created>
  <dcterms:modified xsi:type="dcterms:W3CDTF">2018-06-07T12:32:00Z</dcterms:modified>
</cp:coreProperties>
</file>